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2D48" w:rsidRDefault="00D52D48" w:rsidP="00D52D48">
      <w:pPr>
        <w:pStyle w:val="Default"/>
      </w:pPr>
    </w:p>
    <w:p w:rsidR="00D52D48" w:rsidRDefault="00D52D48" w:rsidP="00D52D48">
      <w:pPr>
        <w:pStyle w:val="Default"/>
        <w:jc w:val="center"/>
        <w:rPr>
          <w:b/>
          <w:bCs/>
          <w:sz w:val="28"/>
          <w:szCs w:val="28"/>
        </w:rPr>
      </w:pPr>
      <w:r>
        <w:rPr>
          <w:b/>
          <w:bCs/>
          <w:sz w:val="28"/>
          <w:szCs w:val="28"/>
        </w:rPr>
        <w:t>Progettazione di un Episodio di Apprendimento Situato</w:t>
      </w:r>
    </w:p>
    <w:p w:rsidR="00D52D48" w:rsidRDefault="00D52D48" w:rsidP="00D52D48">
      <w:pPr>
        <w:pStyle w:val="Default"/>
        <w:jc w:val="center"/>
        <w:rPr>
          <w:sz w:val="28"/>
          <w:szCs w:val="28"/>
        </w:rPr>
      </w:pPr>
    </w:p>
    <w:p w:rsidR="007D39EF" w:rsidRDefault="00D52D48" w:rsidP="00D52D48">
      <w:pPr>
        <w:jc w:val="center"/>
        <w:rPr>
          <w:b/>
          <w:bCs/>
          <w:sz w:val="23"/>
          <w:szCs w:val="23"/>
        </w:rPr>
      </w:pPr>
      <w:r>
        <w:rPr>
          <w:b/>
          <w:bCs/>
          <w:sz w:val="23"/>
          <w:szCs w:val="23"/>
        </w:rPr>
        <w:t>Format per la progettazione</w:t>
      </w:r>
    </w:p>
    <w:tbl>
      <w:tblPr>
        <w:tblStyle w:val="Grigliatabella"/>
        <w:tblW w:w="0" w:type="auto"/>
        <w:tblLook w:val="04A0" w:firstRow="1" w:lastRow="0" w:firstColumn="1" w:lastColumn="0" w:noHBand="0" w:noVBand="1"/>
      </w:tblPr>
      <w:tblGrid>
        <w:gridCol w:w="3227"/>
        <w:gridCol w:w="6551"/>
      </w:tblGrid>
      <w:tr w:rsidR="00D52D48" w:rsidTr="00D52D48">
        <w:tc>
          <w:tcPr>
            <w:tcW w:w="3227" w:type="dxa"/>
          </w:tcPr>
          <w:p w:rsidR="00D52D48" w:rsidRDefault="00D52D48" w:rsidP="00D52D48">
            <w:r>
              <w:t>Nome docente</w:t>
            </w:r>
          </w:p>
          <w:p w:rsidR="00D52D48" w:rsidRDefault="00D52D48" w:rsidP="00D52D48">
            <w:pPr>
              <w:jc w:val="center"/>
            </w:pPr>
          </w:p>
          <w:p w:rsidR="00D52D48" w:rsidRDefault="00D52D48" w:rsidP="00D52D48">
            <w:pPr>
              <w:jc w:val="center"/>
            </w:pPr>
          </w:p>
        </w:tc>
        <w:tc>
          <w:tcPr>
            <w:tcW w:w="6551" w:type="dxa"/>
            <w:shd w:val="clear" w:color="auto" w:fill="DDD9C3" w:themeFill="background2" w:themeFillShade="E6"/>
          </w:tcPr>
          <w:p w:rsidR="004D3510" w:rsidRDefault="004D3510" w:rsidP="00D52D48">
            <w:pPr>
              <w:jc w:val="center"/>
            </w:pPr>
          </w:p>
          <w:p w:rsidR="00D52D48" w:rsidRDefault="004D3510" w:rsidP="00D52D48">
            <w:pPr>
              <w:jc w:val="center"/>
            </w:pPr>
            <w:r>
              <w:t>Longobardi Giovanni</w:t>
            </w:r>
          </w:p>
        </w:tc>
      </w:tr>
    </w:tbl>
    <w:p w:rsidR="00D52D48" w:rsidRDefault="00D52D48" w:rsidP="00D52D48">
      <w:pPr>
        <w:jc w:val="center"/>
      </w:pPr>
    </w:p>
    <w:tbl>
      <w:tblPr>
        <w:tblStyle w:val="Grigliatabella"/>
        <w:tblW w:w="0" w:type="auto"/>
        <w:tblLook w:val="04A0" w:firstRow="1" w:lastRow="0" w:firstColumn="1" w:lastColumn="0" w:noHBand="0" w:noVBand="1"/>
      </w:tblPr>
      <w:tblGrid>
        <w:gridCol w:w="3259"/>
        <w:gridCol w:w="8189"/>
        <w:gridCol w:w="1986"/>
      </w:tblGrid>
      <w:tr w:rsidR="00D52D48" w:rsidTr="005D5665">
        <w:tc>
          <w:tcPr>
            <w:tcW w:w="3259" w:type="dxa"/>
          </w:tcPr>
          <w:p w:rsidR="00D52D48" w:rsidRDefault="00D52D48" w:rsidP="00D52D48">
            <w:r>
              <w:t>Titolo EAS</w:t>
            </w:r>
          </w:p>
          <w:p w:rsidR="00D52D48" w:rsidRDefault="00D52D48" w:rsidP="00D52D48"/>
        </w:tc>
        <w:tc>
          <w:tcPr>
            <w:tcW w:w="8189" w:type="dxa"/>
          </w:tcPr>
          <w:p w:rsidR="00D52D48" w:rsidRDefault="004D3510" w:rsidP="00D52D48">
            <w:pPr>
              <w:jc w:val="center"/>
            </w:pPr>
            <w:r w:rsidRPr="004D3510">
              <w:t>Un primo approccio alla SHOAH</w:t>
            </w:r>
          </w:p>
        </w:tc>
        <w:tc>
          <w:tcPr>
            <w:tcW w:w="1986" w:type="dxa"/>
          </w:tcPr>
          <w:p w:rsidR="00D52D48" w:rsidRDefault="00D52D48" w:rsidP="00D52D48">
            <w:pPr>
              <w:jc w:val="center"/>
            </w:pPr>
          </w:p>
        </w:tc>
      </w:tr>
      <w:tr w:rsidR="00D52D48" w:rsidTr="005D5665">
        <w:tc>
          <w:tcPr>
            <w:tcW w:w="3259" w:type="dxa"/>
          </w:tcPr>
          <w:p w:rsidR="00D52D48" w:rsidRDefault="00D52D48" w:rsidP="00D52D48">
            <w:r>
              <w:t>Target (Classe, alunni)</w:t>
            </w:r>
          </w:p>
          <w:p w:rsidR="00D52D48" w:rsidRDefault="00D52D48" w:rsidP="00D52D48"/>
        </w:tc>
        <w:tc>
          <w:tcPr>
            <w:tcW w:w="8189" w:type="dxa"/>
          </w:tcPr>
          <w:p w:rsidR="00D52D48" w:rsidRDefault="001C7453" w:rsidP="001C7453">
            <w:r>
              <w:t xml:space="preserve">    Classe V</w:t>
            </w:r>
            <w:r w:rsidRPr="001C7453">
              <w:t xml:space="preserve">  </w:t>
            </w:r>
            <w:r>
              <w:t>Primaria  alunni anni  10</w:t>
            </w:r>
            <w:r w:rsidRPr="001C7453">
              <w:t xml:space="preserve"> Materia: Storia (secondo quadrimestre)</w:t>
            </w:r>
          </w:p>
        </w:tc>
        <w:tc>
          <w:tcPr>
            <w:tcW w:w="1986" w:type="dxa"/>
          </w:tcPr>
          <w:p w:rsidR="00D52D48" w:rsidRDefault="00D52D48" w:rsidP="00D52D48">
            <w:pPr>
              <w:jc w:val="center"/>
            </w:pPr>
          </w:p>
        </w:tc>
      </w:tr>
      <w:tr w:rsidR="00D52D48" w:rsidTr="005D5665">
        <w:tc>
          <w:tcPr>
            <w:tcW w:w="3259" w:type="dxa"/>
          </w:tcPr>
          <w:p w:rsidR="00D52D48" w:rsidRDefault="00D52D48" w:rsidP="00D52D48">
            <w:pPr>
              <w:jc w:val="both"/>
            </w:pPr>
            <w:r>
              <w:t>Competenza/e che EAS mira a sviluppare</w:t>
            </w:r>
          </w:p>
        </w:tc>
        <w:tc>
          <w:tcPr>
            <w:tcW w:w="8189" w:type="dxa"/>
          </w:tcPr>
          <w:p w:rsidR="001C7453" w:rsidRDefault="001C7453" w:rsidP="001C7453">
            <w:r>
              <w:t>1) Digitale: sapersi orientare nella ricerca di documenti storici, nella selezione di testi, immagini, video on-line. Usare in modo corretto gli</w:t>
            </w:r>
            <w:r>
              <w:t xml:space="preserve"> strumenti tecnologici proposti</w:t>
            </w:r>
            <w:r>
              <w:t xml:space="preserve">.  </w:t>
            </w:r>
          </w:p>
          <w:p w:rsidR="001C7453" w:rsidRDefault="001C7453" w:rsidP="001C7453">
            <w:pPr>
              <w:jc w:val="center"/>
            </w:pPr>
            <w:r>
              <w:t xml:space="preserve"> </w:t>
            </w:r>
          </w:p>
          <w:p w:rsidR="001C7453" w:rsidRDefault="001C7453" w:rsidP="001C7453">
            <w:r>
              <w:t>2) Relazionale: saper interagire e collaborare in un contesto di team working tra peers, condividendo idee, sviluppandone altre proposte dai compagni</w:t>
            </w:r>
            <w:r>
              <w:t>.</w:t>
            </w:r>
          </w:p>
          <w:p w:rsidR="001C7453" w:rsidRDefault="001C7453" w:rsidP="001C7453"/>
          <w:p w:rsidR="001C7453" w:rsidRDefault="001C7453" w:rsidP="001C7453">
            <w:r>
              <w:t xml:space="preserve">3) Storica: conoscere gli eventi storici (nel tempo e nello spazio) relativi alla Shoah per comprendere le cause che portarono al genocidio degli Ebrei e gli effetti di questi avvenimenti nel passato e nel presente. </w:t>
            </w:r>
          </w:p>
          <w:p w:rsidR="001C7453" w:rsidRDefault="001C7453" w:rsidP="001C7453">
            <w:pPr>
              <w:jc w:val="center"/>
            </w:pPr>
            <w:r>
              <w:t xml:space="preserve"> </w:t>
            </w:r>
          </w:p>
          <w:p w:rsidR="001C7453" w:rsidRDefault="001C7453" w:rsidP="001C7453">
            <w:r>
              <w:t xml:space="preserve">4) Cittadinanza: assumere atteggiamenti e ruoli responsabili, sviluppare comportamenti di  partecipazione attiva e comunitaria. Sviluppare modalità consapevoli di esercizio della convivenza civile, di consapevolezza di sé, rispetto delle diversità e del disagio, apertura al confronto. </w:t>
            </w:r>
          </w:p>
          <w:p w:rsidR="00D52D48" w:rsidRDefault="00D52D48" w:rsidP="00D52D48">
            <w:pPr>
              <w:jc w:val="center"/>
            </w:pPr>
          </w:p>
          <w:p w:rsidR="00D52D48" w:rsidRDefault="00D52D48" w:rsidP="00D52D48">
            <w:pPr>
              <w:jc w:val="center"/>
            </w:pPr>
          </w:p>
          <w:p w:rsidR="00D52D48" w:rsidRDefault="00D52D48" w:rsidP="00D52D48">
            <w:pPr>
              <w:jc w:val="center"/>
            </w:pPr>
          </w:p>
          <w:p w:rsidR="00D52D48" w:rsidRDefault="00D52D48" w:rsidP="00D52D48">
            <w:pPr>
              <w:jc w:val="center"/>
            </w:pPr>
          </w:p>
          <w:p w:rsidR="00D52D48" w:rsidRDefault="00D52D48" w:rsidP="00D52D48">
            <w:pPr>
              <w:jc w:val="center"/>
            </w:pPr>
          </w:p>
          <w:p w:rsidR="00D52D48" w:rsidRDefault="00D52D48" w:rsidP="00D52D48">
            <w:pPr>
              <w:jc w:val="center"/>
            </w:pPr>
          </w:p>
        </w:tc>
        <w:tc>
          <w:tcPr>
            <w:tcW w:w="1986" w:type="dxa"/>
          </w:tcPr>
          <w:p w:rsidR="00D52D48" w:rsidRDefault="00D52D48" w:rsidP="00D52D48">
            <w:pPr>
              <w:jc w:val="center"/>
            </w:pPr>
          </w:p>
        </w:tc>
      </w:tr>
      <w:tr w:rsidR="00D52D48" w:rsidTr="005D5665">
        <w:tc>
          <w:tcPr>
            <w:tcW w:w="3259" w:type="dxa"/>
          </w:tcPr>
          <w:tbl>
            <w:tblPr>
              <w:tblW w:w="0" w:type="auto"/>
              <w:tblBorders>
                <w:top w:val="nil"/>
                <w:left w:val="nil"/>
                <w:bottom w:val="nil"/>
                <w:right w:val="nil"/>
              </w:tblBorders>
              <w:tblLook w:val="0000" w:firstRow="0" w:lastRow="0" w:firstColumn="0" w:lastColumn="0" w:noHBand="0" w:noVBand="0"/>
            </w:tblPr>
            <w:tblGrid>
              <w:gridCol w:w="3043"/>
            </w:tblGrid>
            <w:tr w:rsidR="00D52D48">
              <w:trPr>
                <w:trHeight w:val="478"/>
              </w:trPr>
              <w:tc>
                <w:tcPr>
                  <w:tcW w:w="0" w:type="auto"/>
                </w:tcPr>
                <w:p w:rsidR="00D52D48" w:rsidRPr="00D52D48" w:rsidRDefault="00D52D48" w:rsidP="00D52D48">
                  <w:pPr>
                    <w:pStyle w:val="Default"/>
                    <w:ind w:left="-108"/>
                    <w:rPr>
                      <w:rFonts w:asciiTheme="minorHAnsi" w:hAnsiTheme="minorHAnsi"/>
                      <w:sz w:val="22"/>
                      <w:szCs w:val="22"/>
                    </w:rPr>
                  </w:pPr>
                  <w:r w:rsidRPr="00D52D48">
                    <w:rPr>
                      <w:rFonts w:asciiTheme="minorHAnsi" w:hAnsiTheme="minorHAnsi"/>
                      <w:bCs/>
                      <w:sz w:val="22"/>
                      <w:szCs w:val="22"/>
                    </w:rPr>
                    <w:lastRenderedPageBreak/>
                    <w:t xml:space="preserve">Cosa saprà/saprà fare l’allievo al termine di questo EAS? </w:t>
                  </w:r>
                </w:p>
              </w:tc>
            </w:tr>
          </w:tbl>
          <w:p w:rsidR="00D52D48" w:rsidRDefault="00D52D48" w:rsidP="00D52D48">
            <w:pPr>
              <w:jc w:val="center"/>
            </w:pPr>
          </w:p>
        </w:tc>
        <w:tc>
          <w:tcPr>
            <w:tcW w:w="8189" w:type="dxa"/>
          </w:tcPr>
          <w:p w:rsidR="00D52D48" w:rsidRDefault="00D52D48" w:rsidP="00D52D48">
            <w:pPr>
              <w:jc w:val="center"/>
            </w:pPr>
          </w:p>
          <w:p w:rsidR="001C7453" w:rsidRDefault="001C7453" w:rsidP="001C7453">
            <w:r>
              <w:t xml:space="preserve">1) Usare dispositivi tecnici, selezionare le fonti, individuare, produrre contributi e condividerli tramite uno strumento collaborativo di mind mapping. </w:t>
            </w:r>
            <w:r>
              <w:t xml:space="preserve"> </w:t>
            </w:r>
          </w:p>
          <w:p w:rsidR="001C7453" w:rsidRDefault="001C7453" w:rsidP="001C7453"/>
          <w:p w:rsidR="001C7453" w:rsidRDefault="001C7453" w:rsidP="001C7453">
            <w:r>
              <w:t xml:space="preserve">2) Comprendere il significato delle regole di partecipazione democratica per la convivenza sociale e rispettarle. Agire in modo autonomo, ragionando senza pregiudizi, superando gli stereotipi. </w:t>
            </w:r>
          </w:p>
          <w:p w:rsidR="001C7453" w:rsidRDefault="001C7453" w:rsidP="001C7453">
            <w:pPr>
              <w:jc w:val="center"/>
            </w:pPr>
            <w:r>
              <w:t xml:space="preserve"> </w:t>
            </w:r>
          </w:p>
          <w:p w:rsidR="001C7453" w:rsidRDefault="001C7453" w:rsidP="001C7453">
            <w:r>
              <w:t xml:space="preserve">3) Conoscere sinteticamente ma in modo critico alcuni fatti e correlazioni storiche riguardanti la Shoah, usare il passato per rendere comprensibile il presente e comprendere che le domande poste dal presente al futuro trovano la loro radice nel passato.   </w:t>
            </w:r>
          </w:p>
          <w:p w:rsidR="00D52D48" w:rsidRDefault="00D52D48" w:rsidP="00D52D48">
            <w:pPr>
              <w:jc w:val="center"/>
            </w:pPr>
          </w:p>
          <w:p w:rsidR="00D52D48" w:rsidRDefault="001C7453" w:rsidP="001C7453">
            <w:r w:rsidRPr="001C7453">
              <w:t>4) Sviluppare consapevolezza del valore della diversità, sensibi</w:t>
            </w:r>
            <w:r>
              <w:t xml:space="preserve">lizzarsi alle specificità delle </w:t>
            </w:r>
            <w:r w:rsidRPr="001C7453">
              <w:t>minoranze.</w:t>
            </w:r>
          </w:p>
          <w:p w:rsidR="00D52D48" w:rsidRDefault="00D52D48" w:rsidP="00D52D48">
            <w:pPr>
              <w:jc w:val="center"/>
            </w:pPr>
          </w:p>
          <w:p w:rsidR="00D52D48" w:rsidRDefault="00D52D48" w:rsidP="00D52D48">
            <w:pPr>
              <w:jc w:val="center"/>
            </w:pPr>
          </w:p>
          <w:p w:rsidR="00D52D48" w:rsidRDefault="00D52D48" w:rsidP="00D52D48">
            <w:pPr>
              <w:jc w:val="center"/>
            </w:pPr>
          </w:p>
          <w:p w:rsidR="00D52D48" w:rsidRDefault="00D52D48" w:rsidP="00D52D48">
            <w:pPr>
              <w:jc w:val="center"/>
            </w:pPr>
          </w:p>
          <w:p w:rsidR="00D52D48" w:rsidRDefault="00D52D48" w:rsidP="00D52D48">
            <w:pPr>
              <w:jc w:val="center"/>
            </w:pPr>
          </w:p>
          <w:p w:rsidR="00D52D48" w:rsidRDefault="00D52D48" w:rsidP="00D52D48">
            <w:pPr>
              <w:jc w:val="center"/>
            </w:pPr>
          </w:p>
          <w:p w:rsidR="00D52D48" w:rsidRDefault="00D52D48" w:rsidP="00D52D48">
            <w:pPr>
              <w:jc w:val="center"/>
            </w:pPr>
          </w:p>
        </w:tc>
        <w:tc>
          <w:tcPr>
            <w:tcW w:w="1986" w:type="dxa"/>
          </w:tcPr>
          <w:p w:rsidR="00D52D48" w:rsidRDefault="00D52D48" w:rsidP="00D52D48">
            <w:pPr>
              <w:jc w:val="center"/>
            </w:pPr>
          </w:p>
        </w:tc>
      </w:tr>
      <w:tr w:rsidR="00D52D48" w:rsidTr="005D5665">
        <w:tc>
          <w:tcPr>
            <w:tcW w:w="3259" w:type="dxa"/>
          </w:tcPr>
          <w:p w:rsidR="00D52D48" w:rsidRDefault="00D52D48" w:rsidP="00D52D48">
            <w:pPr>
              <w:jc w:val="center"/>
            </w:pPr>
            <w:r>
              <w:t>Fasi</w:t>
            </w:r>
          </w:p>
        </w:tc>
        <w:tc>
          <w:tcPr>
            <w:tcW w:w="8189" w:type="dxa"/>
          </w:tcPr>
          <w:p w:rsidR="00D52D48" w:rsidRDefault="00D52D48" w:rsidP="00D52D48">
            <w:pPr>
              <w:jc w:val="center"/>
            </w:pPr>
            <w:r>
              <w:t xml:space="preserve">Progettazione </w:t>
            </w:r>
          </w:p>
        </w:tc>
        <w:tc>
          <w:tcPr>
            <w:tcW w:w="1986" w:type="dxa"/>
          </w:tcPr>
          <w:p w:rsidR="00D52D48" w:rsidRDefault="00D52D48" w:rsidP="00D52D48">
            <w:pPr>
              <w:jc w:val="center"/>
            </w:pPr>
            <w:r>
              <w:t>Tempo assegnato</w:t>
            </w:r>
          </w:p>
        </w:tc>
      </w:tr>
      <w:tr w:rsidR="00DB2958" w:rsidTr="00271D3C">
        <w:trPr>
          <w:trHeight w:val="841"/>
        </w:trPr>
        <w:tc>
          <w:tcPr>
            <w:tcW w:w="3259" w:type="dxa"/>
            <w:vMerge w:val="restart"/>
          </w:tcPr>
          <w:p w:rsidR="00DB2958" w:rsidRDefault="00DB2958" w:rsidP="00D52D48">
            <w:pPr>
              <w:jc w:val="center"/>
            </w:pPr>
            <w:r>
              <w:t>Preparatoria</w:t>
            </w:r>
          </w:p>
          <w:p w:rsidR="00DB2958" w:rsidRDefault="00DB2958" w:rsidP="00D52D48">
            <w:pPr>
              <w:jc w:val="center"/>
            </w:pPr>
            <w:r>
              <w:t>(logica didattica: problem solving)</w:t>
            </w:r>
          </w:p>
          <w:p w:rsidR="00DB2958" w:rsidRDefault="00DB2958" w:rsidP="005D5665"/>
          <w:p w:rsidR="00DB2958" w:rsidRDefault="00DB2958" w:rsidP="005D5665"/>
          <w:p w:rsidR="00DB2958" w:rsidRDefault="00DB2958" w:rsidP="005D5665"/>
          <w:p w:rsidR="00DB2958" w:rsidRDefault="00DB2958" w:rsidP="005D5665">
            <w:r>
              <w:t>COSA FA L’INSEGNANTE</w:t>
            </w:r>
          </w:p>
          <w:p w:rsidR="00DB2958" w:rsidRDefault="00DB2958" w:rsidP="005D5665"/>
          <w:p w:rsidR="00DB2958" w:rsidRDefault="00DB2958" w:rsidP="005D5665"/>
          <w:p w:rsidR="00DB2958" w:rsidRDefault="00DB2958" w:rsidP="005D5665">
            <w:r>
              <w:t>COSA FANNO I BAMBINI/</w:t>
            </w:r>
          </w:p>
          <w:p w:rsidR="00DB2958" w:rsidRDefault="00DB2958" w:rsidP="005D5665">
            <w:r>
              <w:t>STUDENTI</w:t>
            </w:r>
          </w:p>
        </w:tc>
        <w:tc>
          <w:tcPr>
            <w:tcW w:w="8189" w:type="dxa"/>
          </w:tcPr>
          <w:p w:rsidR="00271D3C" w:rsidRDefault="00271D3C" w:rsidP="00271D3C">
            <w:r>
              <w:t xml:space="preserve">Gli alunni a casa devono consultare </w:t>
            </w:r>
            <w:r>
              <w:t>varie pagine sul web consigliate dal docente.</w:t>
            </w:r>
          </w:p>
          <w:p w:rsidR="00271D3C" w:rsidRDefault="00271D3C" w:rsidP="00271D3C">
            <w:pPr>
              <w:jc w:val="center"/>
            </w:pPr>
            <w:r>
              <w:t xml:space="preserve"> </w:t>
            </w:r>
          </w:p>
          <w:p w:rsidR="00271D3C" w:rsidRDefault="00271D3C" w:rsidP="00271D3C">
            <w:r>
              <w:t>L’insegnante in classe disegna ed espone il framework concettu</w:t>
            </w:r>
            <w:r>
              <w:t>ale.  Viene presentata</w:t>
            </w:r>
          </w:p>
          <w:p w:rsidR="00271D3C" w:rsidRDefault="00271D3C" w:rsidP="00271D3C">
            <w:r>
              <w:t xml:space="preserve">una composizione Prezi con contenuti multimediali incluso il videostimolo. </w:t>
            </w:r>
          </w:p>
          <w:p w:rsidR="00271D3C" w:rsidRDefault="00271D3C" w:rsidP="00271D3C"/>
          <w:p w:rsidR="00271D3C" w:rsidRDefault="00271D3C" w:rsidP="00271D3C">
            <w:r>
              <w:t xml:space="preserve">http://prezi.com/hdgdkqxqmfjb/?utm_campaign=share&amp;utm_m edium=copy&amp;rc=ex0share (Prezi) </w:t>
            </w:r>
          </w:p>
          <w:p w:rsidR="00271D3C" w:rsidRDefault="00271D3C" w:rsidP="00271D3C">
            <w:pPr>
              <w:jc w:val="center"/>
            </w:pPr>
            <w:r>
              <w:t xml:space="preserve"> </w:t>
            </w:r>
          </w:p>
          <w:p w:rsidR="005B4C9D" w:rsidRDefault="00271D3C" w:rsidP="00271D3C">
            <w:r>
              <w:t xml:space="preserve">Si presenta una breve sintesi sui concetti  chiave che definiscono l’evento Shoah attraverso il link ad una pagina prodotta dal United States Holocust Memorial Museum che fornisce un testo (definito dagli autori  “Olocausto -Versione ridotta-), immagini e una cartina di rapida consultazione.  </w:t>
            </w:r>
          </w:p>
        </w:tc>
        <w:tc>
          <w:tcPr>
            <w:tcW w:w="1986" w:type="dxa"/>
            <w:vMerge w:val="restart"/>
          </w:tcPr>
          <w:p w:rsidR="00DB2958" w:rsidRDefault="00DB2958" w:rsidP="00D52D48">
            <w:pPr>
              <w:jc w:val="center"/>
            </w:pPr>
          </w:p>
        </w:tc>
      </w:tr>
      <w:tr w:rsidR="00DB2958" w:rsidTr="005D5665">
        <w:trPr>
          <w:trHeight w:val="1792"/>
        </w:trPr>
        <w:tc>
          <w:tcPr>
            <w:tcW w:w="3259" w:type="dxa"/>
            <w:vMerge/>
          </w:tcPr>
          <w:p w:rsidR="00DB2958" w:rsidRDefault="00DB2958" w:rsidP="00D52D48">
            <w:pPr>
              <w:jc w:val="center"/>
            </w:pPr>
          </w:p>
        </w:tc>
        <w:tc>
          <w:tcPr>
            <w:tcW w:w="8189" w:type="dxa"/>
          </w:tcPr>
          <w:p w:rsidR="00DB2958" w:rsidRDefault="00DB2958" w:rsidP="005B4C9D"/>
          <w:p w:rsidR="00DB2958" w:rsidRDefault="00DB2958" w:rsidP="00D52D48">
            <w:pPr>
              <w:jc w:val="center"/>
            </w:pPr>
          </w:p>
        </w:tc>
        <w:tc>
          <w:tcPr>
            <w:tcW w:w="1986" w:type="dxa"/>
            <w:vMerge/>
          </w:tcPr>
          <w:p w:rsidR="00DB2958" w:rsidRDefault="00DB2958" w:rsidP="00D52D48">
            <w:pPr>
              <w:jc w:val="center"/>
            </w:pPr>
          </w:p>
        </w:tc>
      </w:tr>
      <w:tr w:rsidR="005D5665" w:rsidTr="009155F9">
        <w:trPr>
          <w:trHeight w:val="4989"/>
        </w:trPr>
        <w:tc>
          <w:tcPr>
            <w:tcW w:w="3259" w:type="dxa"/>
            <w:vMerge/>
            <w:shd w:val="clear" w:color="auto" w:fill="FFFFFF" w:themeFill="background1"/>
          </w:tcPr>
          <w:p w:rsidR="005D5665" w:rsidRDefault="005D5665" w:rsidP="005D5665"/>
        </w:tc>
        <w:tc>
          <w:tcPr>
            <w:tcW w:w="8189" w:type="dxa"/>
            <w:shd w:val="clear" w:color="auto" w:fill="FFFFFF" w:themeFill="background1"/>
          </w:tcPr>
          <w:p w:rsidR="005D5665" w:rsidRDefault="005D5665" w:rsidP="005D5665"/>
        </w:tc>
        <w:tc>
          <w:tcPr>
            <w:tcW w:w="1986" w:type="dxa"/>
            <w:shd w:val="clear" w:color="auto" w:fill="FFFFFF" w:themeFill="background1"/>
          </w:tcPr>
          <w:p w:rsidR="005D5665" w:rsidRDefault="005D5665"/>
          <w:p w:rsidR="005D5665" w:rsidRDefault="005D5665" w:rsidP="005D5665"/>
        </w:tc>
      </w:tr>
      <w:tr w:rsidR="005D5665" w:rsidTr="005D5665">
        <w:trPr>
          <w:trHeight w:val="300"/>
        </w:trPr>
        <w:tc>
          <w:tcPr>
            <w:tcW w:w="3259" w:type="dxa"/>
            <w:vMerge/>
            <w:shd w:val="clear" w:color="auto" w:fill="FFFFFF" w:themeFill="background1"/>
          </w:tcPr>
          <w:p w:rsidR="005D5665" w:rsidRDefault="005D5665" w:rsidP="005D5665"/>
        </w:tc>
        <w:tc>
          <w:tcPr>
            <w:tcW w:w="8189" w:type="dxa"/>
            <w:shd w:val="clear" w:color="auto" w:fill="FFFFFF" w:themeFill="background1"/>
          </w:tcPr>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tc>
        <w:tc>
          <w:tcPr>
            <w:tcW w:w="1986" w:type="dxa"/>
            <w:shd w:val="clear" w:color="auto" w:fill="FFFFFF" w:themeFill="background1"/>
          </w:tcPr>
          <w:p w:rsidR="005D5665" w:rsidRDefault="005D5665"/>
          <w:p w:rsidR="005D5665" w:rsidRDefault="005D5665"/>
          <w:p w:rsidR="005D5665" w:rsidRDefault="005D5665"/>
          <w:p w:rsidR="005D5665" w:rsidRDefault="005D5665"/>
          <w:p w:rsidR="005D5665" w:rsidRDefault="005D5665" w:rsidP="005D5665"/>
        </w:tc>
      </w:tr>
      <w:tr w:rsidR="005D5665" w:rsidRPr="006C7FD2" w:rsidTr="005D5665">
        <w:trPr>
          <w:trHeight w:val="2265"/>
        </w:trPr>
        <w:tc>
          <w:tcPr>
            <w:tcW w:w="3259" w:type="dxa"/>
            <w:vMerge w:val="restart"/>
          </w:tcPr>
          <w:p w:rsidR="005D5665" w:rsidRDefault="005D5665" w:rsidP="00D52D48">
            <w:pPr>
              <w:jc w:val="center"/>
            </w:pPr>
            <w:r>
              <w:lastRenderedPageBreak/>
              <w:t>Operatoria</w:t>
            </w:r>
          </w:p>
          <w:p w:rsidR="005D5665" w:rsidRPr="00DB2958" w:rsidRDefault="005D5665" w:rsidP="00D52D48">
            <w:pPr>
              <w:jc w:val="center"/>
            </w:pPr>
            <w:r w:rsidRPr="00DB2958">
              <w:t>(logica didattica: learning by doing)</w:t>
            </w:r>
          </w:p>
          <w:p w:rsidR="005D5665" w:rsidRPr="00DB2958" w:rsidRDefault="005D5665" w:rsidP="00D52D48">
            <w:pPr>
              <w:jc w:val="center"/>
            </w:pPr>
          </w:p>
          <w:p w:rsidR="005D5665" w:rsidRPr="00DB2958" w:rsidRDefault="005D5665" w:rsidP="00D52D48">
            <w:pPr>
              <w:jc w:val="center"/>
            </w:pPr>
          </w:p>
          <w:p w:rsidR="005D5665" w:rsidRPr="00DB2958" w:rsidRDefault="005D5665" w:rsidP="00D52D48">
            <w:pPr>
              <w:jc w:val="center"/>
            </w:pPr>
          </w:p>
          <w:p w:rsidR="005D5665" w:rsidRDefault="005D5665" w:rsidP="005D5665">
            <w:r>
              <w:t>COSA FA L’INSEGNANTE</w:t>
            </w:r>
          </w:p>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271D3C" w:rsidRDefault="00271D3C" w:rsidP="005D5665"/>
          <w:p w:rsidR="00271D3C" w:rsidRDefault="00271D3C" w:rsidP="005D5665"/>
          <w:p w:rsidR="00271D3C" w:rsidRDefault="00271D3C" w:rsidP="005D5665"/>
          <w:p w:rsidR="005D5665" w:rsidRDefault="005D5665" w:rsidP="005D5665">
            <w:r>
              <w:t>COSA FANNO I BAMBINI/</w:t>
            </w:r>
          </w:p>
          <w:p w:rsidR="005D5665" w:rsidRPr="00DB2958" w:rsidRDefault="005D5665" w:rsidP="005D5665">
            <w:pPr>
              <w:jc w:val="center"/>
            </w:pPr>
            <w:r>
              <w:t>STUDENTI</w:t>
            </w:r>
          </w:p>
        </w:tc>
        <w:tc>
          <w:tcPr>
            <w:tcW w:w="8189" w:type="dxa"/>
          </w:tcPr>
          <w:p w:rsidR="005D5665" w:rsidRPr="00DB2958" w:rsidRDefault="005D5665" w:rsidP="00D52D48">
            <w:pPr>
              <w:jc w:val="center"/>
            </w:pPr>
          </w:p>
          <w:p w:rsidR="005D5665" w:rsidRPr="00DB2958" w:rsidRDefault="005D5665" w:rsidP="00D52D48">
            <w:pPr>
              <w:jc w:val="center"/>
            </w:pPr>
          </w:p>
          <w:p w:rsidR="00271D3C" w:rsidRDefault="00271D3C" w:rsidP="00271D3C">
            <w:r>
              <w:t xml:space="preserve">L’insegnante definisce il setting favorendo la creazione di gruppi di 3 studenti e dà una consegna: gli alunni devono selezionare un’immagine, un testo e un video riguardanti le parole maggiormente citate nei materiali proposti nella fase preoperatoria, in particolare le seguenti parole: Razza e manifesto della razza, Memoria, Olocausto/Shoah, Antisemitismo, Ebrei, Campo di concentramento e sterminio, Auschwitz. </w:t>
            </w:r>
          </w:p>
          <w:p w:rsidR="00271D3C" w:rsidRDefault="00271D3C" w:rsidP="00271D3C">
            <w:r>
              <w:t>Ogni gruppo deve selezionare materiali su vari termini: razza/manifesto della razza/   Memoria / Olocausto / Antisemitismo / Ebrei / Campo di concentramento / sterminio / Auschwitz .</w:t>
            </w:r>
          </w:p>
          <w:p w:rsidR="00271D3C" w:rsidRDefault="00271D3C" w:rsidP="00271D3C">
            <w:r>
              <w:t>Indica gli strumenti tecnologici da utilizzare Internet- software di mind mapping e condivisione (TheBrain).</w:t>
            </w:r>
          </w:p>
          <w:p w:rsidR="00271D3C" w:rsidRDefault="00271D3C" w:rsidP="00271D3C"/>
          <w:p w:rsidR="005D5665" w:rsidRPr="00DB2958" w:rsidRDefault="005D5665" w:rsidP="00271D3C">
            <w:pPr>
              <w:jc w:val="center"/>
            </w:pPr>
          </w:p>
        </w:tc>
        <w:tc>
          <w:tcPr>
            <w:tcW w:w="1986" w:type="dxa"/>
          </w:tcPr>
          <w:p w:rsidR="005D5665" w:rsidRPr="00DB2958" w:rsidRDefault="005D5665" w:rsidP="00D52D48">
            <w:pPr>
              <w:jc w:val="center"/>
            </w:pPr>
          </w:p>
        </w:tc>
      </w:tr>
      <w:tr w:rsidR="005D5665" w:rsidRPr="006C7FD2" w:rsidTr="005D5665">
        <w:trPr>
          <w:trHeight w:val="1423"/>
        </w:trPr>
        <w:tc>
          <w:tcPr>
            <w:tcW w:w="3259" w:type="dxa"/>
            <w:vMerge/>
          </w:tcPr>
          <w:p w:rsidR="005D5665" w:rsidRDefault="005D5665" w:rsidP="005D5665">
            <w:pPr>
              <w:jc w:val="center"/>
            </w:pPr>
          </w:p>
        </w:tc>
        <w:tc>
          <w:tcPr>
            <w:tcW w:w="8189" w:type="dxa"/>
          </w:tcPr>
          <w:p w:rsidR="005D5665" w:rsidRPr="00DB2958" w:rsidRDefault="005D5665" w:rsidP="00D52D48">
            <w:pPr>
              <w:jc w:val="center"/>
            </w:pPr>
          </w:p>
          <w:p w:rsidR="00271D3C" w:rsidRPr="00DB2958" w:rsidRDefault="00271D3C" w:rsidP="00271D3C">
            <w:r w:rsidRPr="009155F9">
              <w:t>Ogni gruppo, utilizzando gli strumenti e i links descritti nella fase preoperatoria, seleziona un contributo video, un contributo di testo e un contributo immagine riguardante la parola assegnata, tale documentazione dovrà definire efficacemente e sinteticamente la parola in oggetto. Questo materiale verrà condiviso dai gruppi tramite lo strumento TheBrain e utilizzato per costruire un eBook.</w:t>
            </w:r>
          </w:p>
          <w:p w:rsidR="00271D3C" w:rsidRPr="00DB2958" w:rsidRDefault="00271D3C" w:rsidP="00271D3C">
            <w:pPr>
              <w:jc w:val="center"/>
            </w:pPr>
          </w:p>
          <w:p w:rsidR="00271D3C" w:rsidRPr="00DB2958" w:rsidRDefault="00271D3C" w:rsidP="00271D3C">
            <w:pPr>
              <w:jc w:val="center"/>
            </w:pPr>
          </w:p>
          <w:p w:rsidR="00271D3C" w:rsidRPr="00DB2958" w:rsidRDefault="00271D3C" w:rsidP="00271D3C">
            <w:pPr>
              <w:jc w:val="center"/>
            </w:pPr>
          </w:p>
          <w:p w:rsidR="005D5665" w:rsidRPr="00DB2958" w:rsidRDefault="005D5665" w:rsidP="00D52D48">
            <w:pPr>
              <w:jc w:val="center"/>
            </w:pPr>
          </w:p>
          <w:p w:rsidR="005D5665" w:rsidRPr="00DB2958" w:rsidRDefault="005D5665" w:rsidP="00D52D48">
            <w:pPr>
              <w:jc w:val="center"/>
            </w:pPr>
          </w:p>
          <w:p w:rsidR="005D5665" w:rsidRPr="00DB2958" w:rsidRDefault="005D5665" w:rsidP="00D52D48">
            <w:pPr>
              <w:jc w:val="center"/>
            </w:pPr>
          </w:p>
          <w:p w:rsidR="005D5665" w:rsidRPr="00DB2958" w:rsidRDefault="005D5665" w:rsidP="00D52D48">
            <w:pPr>
              <w:jc w:val="center"/>
            </w:pPr>
          </w:p>
        </w:tc>
        <w:tc>
          <w:tcPr>
            <w:tcW w:w="1986" w:type="dxa"/>
          </w:tcPr>
          <w:p w:rsidR="005D5665" w:rsidRPr="00DB2958" w:rsidRDefault="005D5665" w:rsidP="00D52D48">
            <w:pPr>
              <w:jc w:val="center"/>
            </w:pPr>
          </w:p>
        </w:tc>
      </w:tr>
      <w:tr w:rsidR="005D5665" w:rsidRPr="006C7FD2" w:rsidTr="005D5665">
        <w:trPr>
          <w:trHeight w:val="977"/>
        </w:trPr>
        <w:tc>
          <w:tcPr>
            <w:tcW w:w="3259" w:type="dxa"/>
            <w:vMerge/>
          </w:tcPr>
          <w:p w:rsidR="005D5665" w:rsidRDefault="005D5665" w:rsidP="005D5665"/>
        </w:tc>
        <w:tc>
          <w:tcPr>
            <w:tcW w:w="8189" w:type="dxa"/>
          </w:tcPr>
          <w:p w:rsidR="005D5665" w:rsidRPr="00DB2958" w:rsidRDefault="005D5665" w:rsidP="00D52D48">
            <w:pPr>
              <w:jc w:val="center"/>
            </w:pPr>
          </w:p>
          <w:p w:rsidR="005D5665" w:rsidRPr="00DB2958" w:rsidRDefault="005D5665" w:rsidP="00D52D48">
            <w:pPr>
              <w:jc w:val="center"/>
            </w:pPr>
          </w:p>
          <w:p w:rsidR="005D5665" w:rsidRPr="00DB2958" w:rsidRDefault="005D5665" w:rsidP="00D52D48">
            <w:pPr>
              <w:jc w:val="center"/>
            </w:pPr>
          </w:p>
          <w:p w:rsidR="005D5665" w:rsidRPr="00DB2958" w:rsidRDefault="005D5665" w:rsidP="00D52D48">
            <w:pPr>
              <w:jc w:val="center"/>
            </w:pPr>
          </w:p>
          <w:p w:rsidR="005D5665" w:rsidRPr="00DB2958" w:rsidRDefault="005D5665" w:rsidP="00D52D48">
            <w:pPr>
              <w:jc w:val="center"/>
            </w:pPr>
          </w:p>
          <w:p w:rsidR="005D5665" w:rsidRPr="00DB2958" w:rsidRDefault="005D5665" w:rsidP="00D52D48">
            <w:pPr>
              <w:jc w:val="center"/>
            </w:pPr>
          </w:p>
          <w:p w:rsidR="005D5665" w:rsidRPr="00DB2958" w:rsidRDefault="005D5665" w:rsidP="00D52D48">
            <w:pPr>
              <w:jc w:val="center"/>
            </w:pPr>
          </w:p>
          <w:p w:rsidR="00DB2958" w:rsidRDefault="00DB2958" w:rsidP="00D52D48">
            <w:pPr>
              <w:jc w:val="center"/>
            </w:pPr>
          </w:p>
          <w:p w:rsidR="00DB2958" w:rsidRPr="00DB2958" w:rsidRDefault="00DB2958" w:rsidP="00D52D48">
            <w:pPr>
              <w:jc w:val="center"/>
            </w:pPr>
          </w:p>
          <w:p w:rsidR="005D5665" w:rsidRPr="00DB2958" w:rsidRDefault="005D5665" w:rsidP="00D52D48">
            <w:pPr>
              <w:jc w:val="center"/>
            </w:pPr>
          </w:p>
        </w:tc>
        <w:tc>
          <w:tcPr>
            <w:tcW w:w="1986" w:type="dxa"/>
          </w:tcPr>
          <w:p w:rsidR="005D5665" w:rsidRPr="00DB2958" w:rsidRDefault="005D5665" w:rsidP="00D52D48">
            <w:pPr>
              <w:jc w:val="center"/>
            </w:pPr>
          </w:p>
        </w:tc>
      </w:tr>
      <w:tr w:rsidR="005762B5" w:rsidTr="005D5665">
        <w:tc>
          <w:tcPr>
            <w:tcW w:w="3259" w:type="dxa"/>
          </w:tcPr>
          <w:p w:rsidR="005762B5" w:rsidRDefault="005762B5" w:rsidP="00B1405D">
            <w:pPr>
              <w:jc w:val="center"/>
            </w:pPr>
            <w:r>
              <w:t>Fasi</w:t>
            </w:r>
          </w:p>
        </w:tc>
        <w:tc>
          <w:tcPr>
            <w:tcW w:w="8189" w:type="dxa"/>
          </w:tcPr>
          <w:p w:rsidR="005762B5" w:rsidRDefault="005762B5" w:rsidP="00B1405D">
            <w:pPr>
              <w:jc w:val="center"/>
            </w:pPr>
            <w:r>
              <w:t xml:space="preserve">Progettazione </w:t>
            </w:r>
          </w:p>
        </w:tc>
        <w:tc>
          <w:tcPr>
            <w:tcW w:w="1986" w:type="dxa"/>
          </w:tcPr>
          <w:p w:rsidR="005762B5" w:rsidRDefault="005762B5" w:rsidP="00B1405D">
            <w:pPr>
              <w:jc w:val="center"/>
            </w:pPr>
            <w:r>
              <w:t>Tempo assegnato</w:t>
            </w:r>
          </w:p>
        </w:tc>
      </w:tr>
      <w:tr w:rsidR="005D5665" w:rsidTr="005D5665">
        <w:trPr>
          <w:trHeight w:val="1905"/>
        </w:trPr>
        <w:tc>
          <w:tcPr>
            <w:tcW w:w="3259" w:type="dxa"/>
            <w:vMerge w:val="restart"/>
          </w:tcPr>
          <w:p w:rsidR="005D5665" w:rsidRDefault="005D5665" w:rsidP="005762B5">
            <w:pPr>
              <w:jc w:val="center"/>
            </w:pPr>
            <w:r>
              <w:t>Ristrutturativa</w:t>
            </w:r>
          </w:p>
          <w:p w:rsidR="005D5665" w:rsidRDefault="005D5665" w:rsidP="005762B5">
            <w:pPr>
              <w:jc w:val="center"/>
            </w:pPr>
            <w:r>
              <w:t xml:space="preserve">(logica didattica: </w:t>
            </w:r>
          </w:p>
          <w:p w:rsidR="005D5665" w:rsidRDefault="005D5665" w:rsidP="005762B5">
            <w:pPr>
              <w:pStyle w:val="Default"/>
              <w:jc w:val="center"/>
              <w:rPr>
                <w:sz w:val="22"/>
                <w:szCs w:val="22"/>
              </w:rPr>
            </w:pPr>
            <w:r>
              <w:rPr>
                <w:sz w:val="22"/>
                <w:szCs w:val="22"/>
              </w:rPr>
              <w:t xml:space="preserve">[logica didattica: reflective learning] </w:t>
            </w:r>
          </w:p>
          <w:p w:rsidR="005D5665" w:rsidRDefault="005D5665" w:rsidP="005D5665"/>
          <w:p w:rsidR="005D5665" w:rsidRDefault="005D5665" w:rsidP="005D5665"/>
          <w:p w:rsidR="005D5665" w:rsidRDefault="005D5665" w:rsidP="005D5665"/>
          <w:p w:rsidR="005D5665" w:rsidRDefault="005D5665" w:rsidP="005D5665">
            <w:r>
              <w:t>COSA FA L’INSEGNANTE</w:t>
            </w:r>
          </w:p>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r>
              <w:t>COSA FANNO I BAMBINI/</w:t>
            </w:r>
          </w:p>
          <w:p w:rsidR="005D5665" w:rsidRDefault="005D5665" w:rsidP="005D5665">
            <w:pPr>
              <w:jc w:val="center"/>
            </w:pPr>
            <w:r>
              <w:t>STUDENTI</w:t>
            </w:r>
          </w:p>
        </w:tc>
        <w:tc>
          <w:tcPr>
            <w:tcW w:w="8189" w:type="dxa"/>
          </w:tcPr>
          <w:p w:rsidR="005B4C9D" w:rsidRDefault="005B4C9D" w:rsidP="005B4C9D">
            <w:r>
              <w:t xml:space="preserve">La fase ristrutturativa immediata punterà ad attualizzare i contenuti dell’Eas: prendendo spunto dalla lettura di 6 brevi articoli tratti da quotidiani contemporanei, l’ insegnante chiederà a ciascun gruppo di associare ad essi termini o fatti storici conosciuti durante le fasi preoperatoria e operatoria, ciò al fine di “usare il passato per comprendere il presente e comprendere che domande poste dal presente al futuro trovano la loro radice nella conoscenza del passato”. I brani saranno presenti su un ebook appositamente predisposto (http://www.epubeditor.it/index.php?com=editor&amp;task=play&amp;lezio neid=12466) </w:t>
            </w:r>
          </w:p>
          <w:p w:rsidR="005B4C9D" w:rsidRDefault="005B4C9D" w:rsidP="005B4C9D">
            <w:pPr>
              <w:jc w:val="center"/>
            </w:pPr>
            <w:r>
              <w:t xml:space="preserve"> </w:t>
            </w:r>
          </w:p>
          <w:p w:rsidR="005B4C9D" w:rsidRDefault="005B4C9D" w:rsidP="005B4C9D">
            <w:r>
              <w:t>Nella fase di pubblicazione l’insegnante realizzerà un unico ebook (http://www.epubeditor.it/index.php?com=editor&amp;task=play&amp;lezio neid=11563) nel quale saranno presenti tutti gli elementi che hanno costituito l’esperienza formativa dell’Eas: in particolare l’ebook della fase preoperatoria, i contributi selezionati dai vari gruppi (fase operatoria), l’ebook della fase ristrutturativa(immediata). L’obiettivo sarà quello di rendere fruibile e ripercorribile il percorso formativo dell’Eas agli studenti che hanno partecipato al</w:t>
            </w:r>
            <w:r>
              <w:t xml:space="preserve"> progetto</w:t>
            </w:r>
            <w:r>
              <w:t xml:space="preserve">. L’ebook diventerà una risorsa per lo studio, permettendo di conoscere l’argomento a partire da diverse parole–chiave, quindi secondo prospettive differenti che avranno in comune la possibilità ricomporre un quadro d’insieme sull’argomento in oggetto.  </w:t>
            </w:r>
          </w:p>
          <w:p w:rsidR="005D5665" w:rsidRDefault="005B4C9D" w:rsidP="00B1405D">
            <w:pPr>
              <w:jc w:val="center"/>
            </w:pPr>
            <w:r>
              <w:t xml:space="preserve"> </w:t>
            </w:r>
          </w:p>
          <w:p w:rsidR="005D5665" w:rsidRDefault="005D5665" w:rsidP="00B1405D">
            <w:pPr>
              <w:jc w:val="center"/>
            </w:pPr>
          </w:p>
          <w:p w:rsidR="005D5665" w:rsidRDefault="005D5665" w:rsidP="00B1405D">
            <w:pPr>
              <w:jc w:val="center"/>
            </w:pPr>
          </w:p>
          <w:p w:rsidR="005D5665" w:rsidRDefault="005D5665" w:rsidP="00B1405D">
            <w:pPr>
              <w:jc w:val="center"/>
            </w:pPr>
          </w:p>
          <w:p w:rsidR="005D5665" w:rsidRDefault="005D5665" w:rsidP="00B1405D">
            <w:pPr>
              <w:jc w:val="center"/>
            </w:pPr>
          </w:p>
          <w:p w:rsidR="005D5665" w:rsidRDefault="005D5665" w:rsidP="00B1405D">
            <w:pPr>
              <w:jc w:val="center"/>
            </w:pPr>
          </w:p>
          <w:p w:rsidR="005D5665" w:rsidRDefault="005D5665" w:rsidP="00B1405D">
            <w:pPr>
              <w:jc w:val="center"/>
            </w:pPr>
          </w:p>
        </w:tc>
        <w:tc>
          <w:tcPr>
            <w:tcW w:w="1986" w:type="dxa"/>
          </w:tcPr>
          <w:p w:rsidR="005B4C9D" w:rsidRDefault="005B4C9D" w:rsidP="005B4C9D">
            <w:pPr>
              <w:jc w:val="center"/>
            </w:pPr>
            <w:r>
              <w:t xml:space="preserve">Circa 30 minuti </w:t>
            </w:r>
          </w:p>
          <w:p w:rsidR="005D5665" w:rsidRDefault="005D5665" w:rsidP="00B1405D">
            <w:pPr>
              <w:jc w:val="center"/>
            </w:pPr>
          </w:p>
        </w:tc>
      </w:tr>
      <w:tr w:rsidR="005D5665" w:rsidTr="005D5665">
        <w:trPr>
          <w:trHeight w:val="1256"/>
        </w:trPr>
        <w:tc>
          <w:tcPr>
            <w:tcW w:w="3259" w:type="dxa"/>
            <w:vMerge/>
          </w:tcPr>
          <w:p w:rsidR="005D5665" w:rsidRDefault="005D5665" w:rsidP="005D5665">
            <w:pPr>
              <w:jc w:val="center"/>
            </w:pPr>
          </w:p>
        </w:tc>
        <w:tc>
          <w:tcPr>
            <w:tcW w:w="8189" w:type="dxa"/>
          </w:tcPr>
          <w:p w:rsidR="005D5665" w:rsidRDefault="005D5665" w:rsidP="00B1405D">
            <w:pPr>
              <w:jc w:val="center"/>
            </w:pPr>
          </w:p>
          <w:p w:rsidR="005D5665" w:rsidRDefault="005D5665" w:rsidP="00B1405D">
            <w:pPr>
              <w:jc w:val="center"/>
            </w:pPr>
          </w:p>
          <w:p w:rsidR="005D5665" w:rsidRDefault="005D5665" w:rsidP="00B1405D">
            <w:pPr>
              <w:jc w:val="center"/>
            </w:pPr>
          </w:p>
          <w:p w:rsidR="005D5665" w:rsidRDefault="005D5665" w:rsidP="00B1405D">
            <w:pPr>
              <w:jc w:val="center"/>
            </w:pPr>
          </w:p>
          <w:p w:rsidR="005D5665" w:rsidRDefault="005D5665" w:rsidP="00B1405D">
            <w:pPr>
              <w:jc w:val="center"/>
            </w:pPr>
          </w:p>
          <w:p w:rsidR="005D5665" w:rsidRDefault="005D5665" w:rsidP="00B1405D">
            <w:pPr>
              <w:jc w:val="center"/>
            </w:pPr>
          </w:p>
          <w:p w:rsidR="005D5665" w:rsidRDefault="005D5665" w:rsidP="00B1405D">
            <w:pPr>
              <w:jc w:val="center"/>
            </w:pPr>
          </w:p>
        </w:tc>
        <w:tc>
          <w:tcPr>
            <w:tcW w:w="1986" w:type="dxa"/>
          </w:tcPr>
          <w:p w:rsidR="005D5665" w:rsidRDefault="005D5665" w:rsidP="00B1405D">
            <w:pPr>
              <w:jc w:val="center"/>
            </w:pPr>
          </w:p>
        </w:tc>
      </w:tr>
      <w:tr w:rsidR="005D5665" w:rsidTr="005D5665">
        <w:trPr>
          <w:trHeight w:val="1641"/>
        </w:trPr>
        <w:tc>
          <w:tcPr>
            <w:tcW w:w="3259" w:type="dxa"/>
            <w:vMerge/>
          </w:tcPr>
          <w:p w:rsidR="005D5665" w:rsidRDefault="005D5665" w:rsidP="005D5665">
            <w:pPr>
              <w:jc w:val="center"/>
            </w:pPr>
          </w:p>
        </w:tc>
        <w:tc>
          <w:tcPr>
            <w:tcW w:w="8189" w:type="dxa"/>
          </w:tcPr>
          <w:p w:rsidR="005D5665" w:rsidRDefault="005D5665" w:rsidP="00B1405D">
            <w:pPr>
              <w:jc w:val="center"/>
            </w:pPr>
          </w:p>
          <w:p w:rsidR="005D5665" w:rsidRDefault="005D5665" w:rsidP="00B1405D">
            <w:pPr>
              <w:jc w:val="center"/>
            </w:pPr>
          </w:p>
          <w:p w:rsidR="005D5665" w:rsidRDefault="005D5665" w:rsidP="00B1405D">
            <w:pPr>
              <w:jc w:val="center"/>
            </w:pPr>
          </w:p>
          <w:p w:rsidR="005D5665" w:rsidRDefault="005D5665" w:rsidP="00B1405D">
            <w:pPr>
              <w:jc w:val="center"/>
            </w:pPr>
          </w:p>
          <w:p w:rsidR="005D5665" w:rsidRDefault="005D5665" w:rsidP="00B1405D">
            <w:pPr>
              <w:jc w:val="center"/>
            </w:pPr>
          </w:p>
          <w:p w:rsidR="005D5665" w:rsidRDefault="005D5665" w:rsidP="00B1405D">
            <w:pPr>
              <w:jc w:val="center"/>
            </w:pPr>
          </w:p>
          <w:p w:rsidR="005D5665" w:rsidRDefault="005D5665" w:rsidP="00B1405D">
            <w:pPr>
              <w:jc w:val="center"/>
            </w:pPr>
          </w:p>
        </w:tc>
        <w:tc>
          <w:tcPr>
            <w:tcW w:w="1986" w:type="dxa"/>
          </w:tcPr>
          <w:p w:rsidR="005D5665" w:rsidRDefault="005D5665" w:rsidP="00B1405D">
            <w:pPr>
              <w:jc w:val="center"/>
            </w:pPr>
          </w:p>
        </w:tc>
      </w:tr>
      <w:tr w:rsidR="005762B5" w:rsidTr="005D5665">
        <w:tc>
          <w:tcPr>
            <w:tcW w:w="3259" w:type="dxa"/>
          </w:tcPr>
          <w:p w:rsidR="005762B5" w:rsidRDefault="005762B5" w:rsidP="00D52D48">
            <w:pPr>
              <w:jc w:val="center"/>
            </w:pPr>
            <w:r>
              <w:t>Valutazione</w:t>
            </w:r>
          </w:p>
          <w:p w:rsidR="005762B5" w:rsidRDefault="005762B5" w:rsidP="00D52D48">
            <w:pPr>
              <w:jc w:val="center"/>
            </w:pPr>
            <w:r>
              <w:t>(si rimanda all’allegato rubrica di valutazione)</w:t>
            </w:r>
          </w:p>
        </w:tc>
        <w:tc>
          <w:tcPr>
            <w:tcW w:w="8189" w:type="dxa"/>
          </w:tcPr>
          <w:p w:rsidR="005B4C9D" w:rsidRDefault="005B4C9D" w:rsidP="005B4C9D"/>
          <w:p w:rsidR="005762B5" w:rsidRDefault="005762B5" w:rsidP="005B4C9D"/>
        </w:tc>
        <w:tc>
          <w:tcPr>
            <w:tcW w:w="1986" w:type="dxa"/>
          </w:tcPr>
          <w:p w:rsidR="005762B5" w:rsidRDefault="005762B5" w:rsidP="00D52D48">
            <w:pPr>
              <w:jc w:val="center"/>
            </w:pPr>
          </w:p>
        </w:tc>
      </w:tr>
    </w:tbl>
    <w:p w:rsidR="005762B5" w:rsidRDefault="005762B5" w:rsidP="006C7FD2">
      <w:pPr>
        <w:autoSpaceDE w:val="0"/>
        <w:autoSpaceDN w:val="0"/>
        <w:adjustRightInd w:val="0"/>
        <w:spacing w:after="0" w:line="240" w:lineRule="auto"/>
        <w:rPr>
          <w:rFonts w:ascii="Cambria" w:hAnsi="Cambria" w:cs="Cambria"/>
          <w:color w:val="000000"/>
          <w:sz w:val="23"/>
          <w:szCs w:val="23"/>
        </w:rPr>
      </w:pPr>
    </w:p>
    <w:p w:rsidR="00DB2958" w:rsidRDefault="00DB2958" w:rsidP="006C7FD2">
      <w:pPr>
        <w:autoSpaceDE w:val="0"/>
        <w:autoSpaceDN w:val="0"/>
        <w:adjustRightInd w:val="0"/>
        <w:spacing w:after="0" w:line="240" w:lineRule="auto"/>
        <w:rPr>
          <w:rFonts w:ascii="Cambria" w:hAnsi="Cambria" w:cs="Cambria"/>
          <w:color w:val="000000"/>
          <w:sz w:val="23"/>
          <w:szCs w:val="23"/>
        </w:rPr>
      </w:pPr>
    </w:p>
    <w:p w:rsidR="00DB2958" w:rsidRDefault="00DB2958" w:rsidP="006C7FD2">
      <w:pPr>
        <w:autoSpaceDE w:val="0"/>
        <w:autoSpaceDN w:val="0"/>
        <w:adjustRightInd w:val="0"/>
        <w:spacing w:after="0" w:line="240" w:lineRule="auto"/>
        <w:rPr>
          <w:rFonts w:ascii="Cambria" w:hAnsi="Cambria" w:cs="Cambria"/>
          <w:color w:val="000000"/>
          <w:sz w:val="23"/>
          <w:szCs w:val="23"/>
        </w:rPr>
      </w:pPr>
    </w:p>
    <w:p w:rsidR="00DB2958" w:rsidRDefault="00DB2958" w:rsidP="006C7FD2">
      <w:pPr>
        <w:autoSpaceDE w:val="0"/>
        <w:autoSpaceDN w:val="0"/>
        <w:adjustRightInd w:val="0"/>
        <w:spacing w:after="0" w:line="240" w:lineRule="auto"/>
        <w:rPr>
          <w:rFonts w:ascii="Cambria" w:hAnsi="Cambria" w:cs="Cambria"/>
          <w:color w:val="000000"/>
          <w:sz w:val="23"/>
          <w:szCs w:val="23"/>
        </w:rPr>
      </w:pPr>
    </w:p>
    <w:p w:rsidR="00DB2958" w:rsidRDefault="00DB2958" w:rsidP="006C7FD2">
      <w:pPr>
        <w:autoSpaceDE w:val="0"/>
        <w:autoSpaceDN w:val="0"/>
        <w:adjustRightInd w:val="0"/>
        <w:spacing w:after="0" w:line="240" w:lineRule="auto"/>
        <w:rPr>
          <w:rFonts w:ascii="Cambria" w:hAnsi="Cambria" w:cs="Cambria"/>
          <w:color w:val="000000"/>
          <w:sz w:val="23"/>
          <w:szCs w:val="23"/>
        </w:rPr>
      </w:pPr>
    </w:p>
    <w:p w:rsidR="00DB2958" w:rsidRDefault="00DB2958" w:rsidP="006C7FD2">
      <w:pPr>
        <w:autoSpaceDE w:val="0"/>
        <w:autoSpaceDN w:val="0"/>
        <w:adjustRightInd w:val="0"/>
        <w:spacing w:after="0" w:line="240" w:lineRule="auto"/>
        <w:rPr>
          <w:rFonts w:ascii="Cambria" w:hAnsi="Cambria" w:cs="Cambria"/>
          <w:color w:val="000000"/>
          <w:sz w:val="23"/>
          <w:szCs w:val="23"/>
        </w:rPr>
      </w:pPr>
    </w:p>
    <w:p w:rsidR="00DB2958" w:rsidRDefault="00DB2958" w:rsidP="006C7FD2">
      <w:pPr>
        <w:autoSpaceDE w:val="0"/>
        <w:autoSpaceDN w:val="0"/>
        <w:adjustRightInd w:val="0"/>
        <w:spacing w:after="0" w:line="240" w:lineRule="auto"/>
        <w:rPr>
          <w:rFonts w:ascii="Cambria" w:hAnsi="Cambria" w:cs="Cambria"/>
          <w:color w:val="000000"/>
          <w:sz w:val="23"/>
          <w:szCs w:val="23"/>
        </w:rPr>
      </w:pPr>
    </w:p>
    <w:p w:rsidR="00DB2958" w:rsidRDefault="00DB2958" w:rsidP="006C7FD2">
      <w:pPr>
        <w:autoSpaceDE w:val="0"/>
        <w:autoSpaceDN w:val="0"/>
        <w:adjustRightInd w:val="0"/>
        <w:spacing w:after="0" w:line="240" w:lineRule="auto"/>
        <w:rPr>
          <w:rFonts w:ascii="Cambria" w:hAnsi="Cambria" w:cs="Cambria"/>
          <w:color w:val="000000"/>
          <w:sz w:val="23"/>
          <w:szCs w:val="23"/>
        </w:rPr>
      </w:pPr>
    </w:p>
    <w:p w:rsidR="00DB2958" w:rsidRDefault="00DB2958" w:rsidP="006C7FD2">
      <w:pPr>
        <w:autoSpaceDE w:val="0"/>
        <w:autoSpaceDN w:val="0"/>
        <w:adjustRightInd w:val="0"/>
        <w:spacing w:after="0" w:line="240" w:lineRule="auto"/>
        <w:rPr>
          <w:rFonts w:ascii="Cambria" w:hAnsi="Cambria" w:cs="Cambria"/>
          <w:color w:val="000000"/>
          <w:sz w:val="23"/>
          <w:szCs w:val="23"/>
        </w:rPr>
      </w:pPr>
    </w:p>
    <w:p w:rsidR="00DB2958" w:rsidRDefault="00DB2958" w:rsidP="006C7FD2">
      <w:pPr>
        <w:autoSpaceDE w:val="0"/>
        <w:autoSpaceDN w:val="0"/>
        <w:adjustRightInd w:val="0"/>
        <w:spacing w:after="0" w:line="240" w:lineRule="auto"/>
        <w:rPr>
          <w:rFonts w:ascii="Cambria" w:hAnsi="Cambria" w:cs="Cambria"/>
          <w:color w:val="000000"/>
          <w:sz w:val="23"/>
          <w:szCs w:val="23"/>
        </w:rPr>
      </w:pPr>
    </w:p>
    <w:p w:rsidR="00DB2958" w:rsidRDefault="00DB2958" w:rsidP="006C7FD2">
      <w:pPr>
        <w:autoSpaceDE w:val="0"/>
        <w:autoSpaceDN w:val="0"/>
        <w:adjustRightInd w:val="0"/>
        <w:spacing w:after="0" w:line="240" w:lineRule="auto"/>
        <w:rPr>
          <w:rFonts w:ascii="Cambria" w:hAnsi="Cambria" w:cs="Cambria"/>
          <w:color w:val="000000"/>
          <w:sz w:val="23"/>
          <w:szCs w:val="23"/>
        </w:rPr>
      </w:pPr>
    </w:p>
    <w:p w:rsidR="006C7FD2" w:rsidRPr="006C7FD2" w:rsidRDefault="006C7FD2" w:rsidP="006C7FD2">
      <w:pPr>
        <w:autoSpaceDE w:val="0"/>
        <w:autoSpaceDN w:val="0"/>
        <w:adjustRightInd w:val="0"/>
        <w:spacing w:after="0" w:line="240" w:lineRule="auto"/>
        <w:rPr>
          <w:rFonts w:ascii="Cambria" w:hAnsi="Cambria" w:cs="Cambria"/>
          <w:color w:val="000000"/>
          <w:sz w:val="23"/>
          <w:szCs w:val="23"/>
        </w:rPr>
      </w:pPr>
      <w:r w:rsidRPr="006C7FD2">
        <w:rPr>
          <w:rFonts w:ascii="Cambria" w:hAnsi="Cambria" w:cs="Cambria"/>
          <w:color w:val="000000"/>
          <w:sz w:val="23"/>
          <w:szCs w:val="23"/>
        </w:rPr>
        <w:t xml:space="preserve">La valutazione si baserà sul grado di raggiungimento delle competenze che l’EAS ha mirato a sviluppare. </w:t>
      </w:r>
    </w:p>
    <w:p w:rsidR="006C7FD2" w:rsidRDefault="006C7FD2" w:rsidP="006C7FD2">
      <w:pPr>
        <w:autoSpaceDE w:val="0"/>
        <w:autoSpaceDN w:val="0"/>
        <w:adjustRightInd w:val="0"/>
        <w:spacing w:after="0" w:line="240" w:lineRule="auto"/>
        <w:rPr>
          <w:rFonts w:ascii="Cambria" w:hAnsi="Cambria" w:cs="Cambria"/>
          <w:color w:val="000000"/>
          <w:sz w:val="23"/>
          <w:szCs w:val="23"/>
        </w:rPr>
      </w:pPr>
      <w:r w:rsidRPr="006C7FD2">
        <w:rPr>
          <w:rFonts w:ascii="Cambria" w:hAnsi="Cambria" w:cs="Cambria"/>
          <w:color w:val="000000"/>
          <w:sz w:val="23"/>
          <w:szCs w:val="23"/>
        </w:rPr>
        <w:t xml:space="preserve">Essa prenderà in esame essenzialmente: </w:t>
      </w:r>
    </w:p>
    <w:p w:rsidR="006C7FD2" w:rsidRPr="006C7FD2" w:rsidRDefault="006C7FD2" w:rsidP="006C7FD2">
      <w:pPr>
        <w:autoSpaceDE w:val="0"/>
        <w:autoSpaceDN w:val="0"/>
        <w:adjustRightInd w:val="0"/>
        <w:spacing w:after="0" w:line="240" w:lineRule="auto"/>
        <w:rPr>
          <w:rFonts w:ascii="Cambria" w:hAnsi="Cambria" w:cs="Cambria"/>
          <w:color w:val="000000"/>
          <w:sz w:val="23"/>
          <w:szCs w:val="23"/>
        </w:rPr>
      </w:pPr>
    </w:p>
    <w:p w:rsidR="006C7FD2" w:rsidRPr="006C7FD2" w:rsidRDefault="006C7FD2" w:rsidP="006C7FD2">
      <w:pPr>
        <w:autoSpaceDE w:val="0"/>
        <w:autoSpaceDN w:val="0"/>
        <w:adjustRightInd w:val="0"/>
        <w:spacing w:after="10" w:line="240" w:lineRule="auto"/>
        <w:rPr>
          <w:rFonts w:ascii="Cambria" w:hAnsi="Cambria" w:cs="Cambria"/>
          <w:color w:val="000000"/>
          <w:sz w:val="23"/>
          <w:szCs w:val="23"/>
        </w:rPr>
      </w:pPr>
      <w:r w:rsidRPr="006C7FD2">
        <w:rPr>
          <w:rFonts w:ascii="Cambria" w:hAnsi="Cambria" w:cs="Cambria"/>
          <w:color w:val="000000"/>
          <w:sz w:val="23"/>
          <w:szCs w:val="23"/>
        </w:rPr>
        <w:t xml:space="preserve">1. i compiti svolti a casa nella fase preparatoria; </w:t>
      </w:r>
    </w:p>
    <w:p w:rsidR="006C7FD2" w:rsidRPr="006C7FD2" w:rsidRDefault="006C7FD2" w:rsidP="006C7FD2">
      <w:pPr>
        <w:autoSpaceDE w:val="0"/>
        <w:autoSpaceDN w:val="0"/>
        <w:adjustRightInd w:val="0"/>
        <w:spacing w:after="10" w:line="240" w:lineRule="auto"/>
        <w:rPr>
          <w:rFonts w:ascii="Cambria" w:hAnsi="Cambria" w:cs="Cambria"/>
          <w:color w:val="000000"/>
          <w:sz w:val="23"/>
          <w:szCs w:val="23"/>
        </w:rPr>
      </w:pPr>
      <w:r w:rsidRPr="006C7FD2">
        <w:rPr>
          <w:rFonts w:ascii="Cambria" w:hAnsi="Cambria" w:cs="Cambria"/>
          <w:color w:val="000000"/>
          <w:sz w:val="23"/>
          <w:szCs w:val="23"/>
        </w:rPr>
        <w:t xml:space="preserve">2. la qualità del lavoro svolto in gruppo nella fase operatoria; </w:t>
      </w:r>
    </w:p>
    <w:p w:rsidR="006C7FD2" w:rsidRPr="006C7FD2" w:rsidRDefault="006C7FD2" w:rsidP="006C7FD2">
      <w:pPr>
        <w:autoSpaceDE w:val="0"/>
        <w:autoSpaceDN w:val="0"/>
        <w:adjustRightInd w:val="0"/>
        <w:spacing w:after="0" w:line="240" w:lineRule="auto"/>
        <w:rPr>
          <w:rFonts w:ascii="Cambria" w:hAnsi="Cambria" w:cs="Cambria"/>
          <w:color w:val="000000"/>
          <w:sz w:val="23"/>
          <w:szCs w:val="23"/>
        </w:rPr>
      </w:pPr>
      <w:r w:rsidRPr="006C7FD2">
        <w:rPr>
          <w:rFonts w:ascii="Cambria" w:hAnsi="Cambria" w:cs="Cambria"/>
          <w:color w:val="000000"/>
          <w:sz w:val="23"/>
          <w:szCs w:val="23"/>
        </w:rPr>
        <w:t xml:space="preserve">3. i contributi selezionati dal gruppo. </w:t>
      </w:r>
    </w:p>
    <w:p w:rsidR="005B4C9D" w:rsidRDefault="005B4C9D" w:rsidP="005762B5">
      <w:pPr>
        <w:jc w:val="center"/>
      </w:pPr>
    </w:p>
    <w:p w:rsidR="005762B5" w:rsidRDefault="005762B5" w:rsidP="005762B5">
      <w:pPr>
        <w:jc w:val="center"/>
      </w:pPr>
      <w:r>
        <w:lastRenderedPageBreak/>
        <w:t>Rubrica di valutazione</w:t>
      </w:r>
    </w:p>
    <w:tbl>
      <w:tblPr>
        <w:tblStyle w:val="Grigliatabella"/>
        <w:tblW w:w="14346" w:type="dxa"/>
        <w:tblLook w:val="04A0" w:firstRow="1" w:lastRow="0" w:firstColumn="1" w:lastColumn="0" w:noHBand="0" w:noVBand="1"/>
      </w:tblPr>
      <w:tblGrid>
        <w:gridCol w:w="3586"/>
        <w:gridCol w:w="3586"/>
        <w:gridCol w:w="3587"/>
        <w:gridCol w:w="3587"/>
      </w:tblGrid>
      <w:tr w:rsidR="003A2A64" w:rsidTr="005D5665">
        <w:trPr>
          <w:trHeight w:val="301"/>
        </w:trPr>
        <w:tc>
          <w:tcPr>
            <w:tcW w:w="3586" w:type="dxa"/>
          </w:tcPr>
          <w:p w:rsidR="003A2A64" w:rsidRDefault="003A2A64" w:rsidP="006C7FD2">
            <w:pPr>
              <w:jc w:val="both"/>
            </w:pPr>
            <w:r>
              <w:t>Competenza /e</w:t>
            </w:r>
          </w:p>
        </w:tc>
        <w:tc>
          <w:tcPr>
            <w:tcW w:w="3586" w:type="dxa"/>
          </w:tcPr>
          <w:p w:rsidR="003A2A64" w:rsidRDefault="003A2A64" w:rsidP="006C7FD2">
            <w:pPr>
              <w:jc w:val="both"/>
            </w:pPr>
            <w:r>
              <w:t>Dimensioni</w:t>
            </w:r>
          </w:p>
        </w:tc>
        <w:tc>
          <w:tcPr>
            <w:tcW w:w="3587" w:type="dxa"/>
          </w:tcPr>
          <w:p w:rsidR="003A2A64" w:rsidRDefault="003A2A64" w:rsidP="006C7FD2">
            <w:pPr>
              <w:jc w:val="both"/>
            </w:pPr>
            <w:r>
              <w:t>Criteri</w:t>
            </w:r>
          </w:p>
        </w:tc>
        <w:tc>
          <w:tcPr>
            <w:tcW w:w="3587" w:type="dxa"/>
          </w:tcPr>
          <w:p w:rsidR="003A2A64" w:rsidRDefault="003A2A64" w:rsidP="006C7FD2">
            <w:pPr>
              <w:jc w:val="both"/>
            </w:pPr>
            <w:r>
              <w:t>Indicatori</w:t>
            </w:r>
          </w:p>
        </w:tc>
      </w:tr>
      <w:tr w:rsidR="003A2A64" w:rsidTr="005D5665">
        <w:trPr>
          <w:trHeight w:val="1898"/>
        </w:trPr>
        <w:tc>
          <w:tcPr>
            <w:tcW w:w="3586" w:type="dxa"/>
            <w:tcBorders>
              <w:bottom w:val="single" w:sz="4" w:space="0" w:color="auto"/>
            </w:tcBorders>
          </w:tcPr>
          <w:p w:rsidR="003A2A64" w:rsidRDefault="003A2A64" w:rsidP="006C7FD2">
            <w:pPr>
              <w:jc w:val="both"/>
            </w:pPr>
          </w:p>
          <w:p w:rsidR="003A2A64" w:rsidRDefault="003A2A64" w:rsidP="006C7FD2">
            <w:pPr>
              <w:jc w:val="both"/>
            </w:pPr>
          </w:p>
          <w:p w:rsidR="003A2A64" w:rsidRDefault="003A2A64" w:rsidP="006C7FD2">
            <w:pPr>
              <w:jc w:val="both"/>
            </w:pPr>
          </w:p>
          <w:p w:rsidR="003A2A64" w:rsidRDefault="005B4C9D" w:rsidP="006C7FD2">
            <w:pPr>
              <w:jc w:val="both"/>
            </w:pPr>
            <w:r w:rsidRPr="005B4C9D">
              <w:t>Cittadinanza consapevole</w:t>
            </w:r>
          </w:p>
        </w:tc>
        <w:tc>
          <w:tcPr>
            <w:tcW w:w="3586" w:type="dxa"/>
            <w:tcBorders>
              <w:bottom w:val="single" w:sz="4" w:space="0" w:color="auto"/>
            </w:tcBorders>
          </w:tcPr>
          <w:p w:rsidR="003A2A64" w:rsidRDefault="003A2A64" w:rsidP="006C7FD2">
            <w:pPr>
              <w:jc w:val="both"/>
            </w:pPr>
          </w:p>
          <w:p w:rsidR="003A2A64" w:rsidRDefault="003A2A64" w:rsidP="006C7FD2">
            <w:pPr>
              <w:jc w:val="both"/>
            </w:pPr>
          </w:p>
          <w:p w:rsidR="005B4C9D" w:rsidRDefault="005B4C9D" w:rsidP="005B4C9D">
            <w:pPr>
              <w:jc w:val="both"/>
            </w:pPr>
          </w:p>
          <w:p w:rsidR="003A2A64" w:rsidRDefault="005B4C9D" w:rsidP="005B4C9D">
            <w:pPr>
              <w:jc w:val="both"/>
            </w:pPr>
            <w:r>
              <w:t>Utilizzare la conoscenza del passato per interpretare il presente</w:t>
            </w:r>
          </w:p>
          <w:p w:rsidR="003A2A64" w:rsidRDefault="003A2A64" w:rsidP="006C7FD2">
            <w:pPr>
              <w:jc w:val="both"/>
            </w:pPr>
          </w:p>
          <w:p w:rsidR="003A2A64" w:rsidRDefault="003A2A64" w:rsidP="006C7FD2">
            <w:pPr>
              <w:jc w:val="both"/>
            </w:pPr>
          </w:p>
        </w:tc>
        <w:tc>
          <w:tcPr>
            <w:tcW w:w="3587" w:type="dxa"/>
            <w:tcBorders>
              <w:bottom w:val="single" w:sz="4" w:space="0" w:color="auto"/>
            </w:tcBorders>
          </w:tcPr>
          <w:p w:rsidR="005B4C9D" w:rsidRDefault="005B4C9D" w:rsidP="005B4C9D">
            <w:pPr>
              <w:jc w:val="both"/>
            </w:pPr>
            <w:r>
              <w:t xml:space="preserve"> </w:t>
            </w:r>
          </w:p>
          <w:p w:rsidR="005B4C9D" w:rsidRDefault="005B4C9D" w:rsidP="005B4C9D">
            <w:pPr>
              <w:jc w:val="both"/>
            </w:pPr>
          </w:p>
          <w:p w:rsidR="005B4C9D" w:rsidRDefault="005B4C9D" w:rsidP="005B4C9D">
            <w:pPr>
              <w:jc w:val="both"/>
            </w:pPr>
          </w:p>
          <w:p w:rsidR="003A2A64" w:rsidRDefault="005B4C9D" w:rsidP="005B4C9D">
            <w:pPr>
              <w:jc w:val="both"/>
            </w:pPr>
            <w:r>
              <w:t>Sa riconoscere il riproporsi della storia.</w:t>
            </w:r>
          </w:p>
        </w:tc>
        <w:tc>
          <w:tcPr>
            <w:tcW w:w="3587" w:type="dxa"/>
          </w:tcPr>
          <w:p w:rsidR="005B4C9D" w:rsidRDefault="005B4C9D" w:rsidP="005B4C9D">
            <w:pPr>
              <w:jc w:val="both"/>
            </w:pPr>
            <w:r>
              <w:t xml:space="preserve">Conosce gli avvenimenti storici </w:t>
            </w:r>
          </w:p>
          <w:p w:rsidR="005B4C9D" w:rsidRDefault="005B4C9D" w:rsidP="005B4C9D">
            <w:pPr>
              <w:jc w:val="both"/>
            </w:pPr>
            <w:r>
              <w:t xml:space="preserve">Conosce l’attualità </w:t>
            </w:r>
          </w:p>
          <w:p w:rsidR="003A2A64" w:rsidRDefault="005B4C9D" w:rsidP="005B4C9D">
            <w:pPr>
              <w:jc w:val="both"/>
            </w:pPr>
            <w:r>
              <w:t>Riconosce analogie tra il passato e il presente</w:t>
            </w:r>
          </w:p>
        </w:tc>
      </w:tr>
      <w:tr w:rsidR="003A2A64" w:rsidTr="005D5665">
        <w:trPr>
          <w:trHeight w:val="1573"/>
        </w:trPr>
        <w:tc>
          <w:tcPr>
            <w:tcW w:w="3586" w:type="dxa"/>
            <w:tcBorders>
              <w:bottom w:val="single" w:sz="4" w:space="0" w:color="auto"/>
            </w:tcBorders>
          </w:tcPr>
          <w:p w:rsidR="003A2A64" w:rsidRDefault="003A2A64" w:rsidP="006C7FD2">
            <w:pPr>
              <w:jc w:val="both"/>
            </w:pPr>
          </w:p>
          <w:p w:rsidR="003A2A64" w:rsidRDefault="003A2A64" w:rsidP="006C7FD2">
            <w:pPr>
              <w:jc w:val="both"/>
            </w:pPr>
          </w:p>
          <w:p w:rsidR="003A2A64" w:rsidRDefault="003A2A64" w:rsidP="006C7FD2">
            <w:pPr>
              <w:jc w:val="both"/>
            </w:pPr>
          </w:p>
          <w:p w:rsidR="003A2A64" w:rsidRDefault="005B4C9D" w:rsidP="006D02F2">
            <w:pPr>
              <w:jc w:val="both"/>
            </w:pPr>
            <w:r>
              <w:t xml:space="preserve">Storica </w:t>
            </w:r>
          </w:p>
        </w:tc>
        <w:tc>
          <w:tcPr>
            <w:tcW w:w="3586" w:type="dxa"/>
            <w:tcBorders>
              <w:bottom w:val="single" w:sz="4" w:space="0" w:color="auto"/>
            </w:tcBorders>
          </w:tcPr>
          <w:p w:rsidR="006D02F2" w:rsidRDefault="006D02F2" w:rsidP="006D02F2">
            <w:pPr>
              <w:jc w:val="both"/>
            </w:pPr>
            <w:r>
              <w:t xml:space="preserve">Saper leggere e interpretare le fonti. </w:t>
            </w:r>
          </w:p>
          <w:p w:rsidR="006D02F2" w:rsidRDefault="006D02F2" w:rsidP="005B4C9D">
            <w:pPr>
              <w:jc w:val="both"/>
            </w:pPr>
          </w:p>
          <w:p w:rsidR="003A2A64" w:rsidRDefault="003A2A64" w:rsidP="006D02F2">
            <w:pPr>
              <w:jc w:val="both"/>
            </w:pPr>
          </w:p>
        </w:tc>
        <w:tc>
          <w:tcPr>
            <w:tcW w:w="3587" w:type="dxa"/>
            <w:tcBorders>
              <w:bottom w:val="single" w:sz="4" w:space="0" w:color="auto"/>
            </w:tcBorders>
          </w:tcPr>
          <w:p w:rsidR="006D02F2" w:rsidRDefault="006D02F2" w:rsidP="006D02F2">
            <w:r>
              <w:t xml:space="preserve">Distinguere le specifiche </w:t>
            </w:r>
            <w:r>
              <w:t>caratteristiche dei diversi tipi di fonti.</w:t>
            </w:r>
          </w:p>
          <w:p w:rsidR="006D02F2" w:rsidRDefault="006D02F2" w:rsidP="006D02F2">
            <w:r>
              <w:t>Riconoscere una fonte scritta, visiva, multimediale, iconografica.</w:t>
            </w:r>
          </w:p>
          <w:p w:rsidR="006D02F2" w:rsidRDefault="006D02F2" w:rsidP="006D02F2"/>
          <w:p w:rsidR="005B4C9D" w:rsidRDefault="005B4C9D" w:rsidP="006D02F2">
            <w:r>
              <w:t xml:space="preserve">Saper ricavare dalle varie fonti  informazioni significative per il compito richiesto . </w:t>
            </w:r>
          </w:p>
          <w:p w:rsidR="005B4C9D" w:rsidRDefault="005B4C9D" w:rsidP="005B4C9D"/>
          <w:p w:rsidR="005B4C9D" w:rsidRDefault="005B4C9D" w:rsidP="005B4C9D"/>
          <w:p w:rsidR="003A2A64" w:rsidRPr="005B4C9D" w:rsidRDefault="003A2A64" w:rsidP="005B4C9D">
            <w:pPr>
              <w:jc w:val="center"/>
            </w:pPr>
          </w:p>
        </w:tc>
        <w:tc>
          <w:tcPr>
            <w:tcW w:w="3587" w:type="dxa"/>
          </w:tcPr>
          <w:p w:rsidR="005B4C9D" w:rsidRDefault="005B4C9D" w:rsidP="005B4C9D">
            <w:pPr>
              <w:jc w:val="both"/>
            </w:pPr>
            <w:r>
              <w:t>Saper desumere da un testo concetti chiave. Saper scegliere da ogni tipo di fonte  le informazioni più importanti trascurando quelle accessorie.</w:t>
            </w:r>
          </w:p>
          <w:p w:rsidR="003A2A64" w:rsidRDefault="003A2A64" w:rsidP="006C7FD2">
            <w:pPr>
              <w:jc w:val="both"/>
            </w:pPr>
          </w:p>
        </w:tc>
      </w:tr>
      <w:tr w:rsidR="003A2A64" w:rsidTr="005D5665">
        <w:trPr>
          <w:trHeight w:val="1829"/>
        </w:trPr>
        <w:tc>
          <w:tcPr>
            <w:tcW w:w="3586" w:type="dxa"/>
            <w:tcBorders>
              <w:bottom w:val="single" w:sz="4" w:space="0" w:color="auto"/>
            </w:tcBorders>
          </w:tcPr>
          <w:p w:rsidR="003A2A64" w:rsidRDefault="003A2A64" w:rsidP="006C7FD2">
            <w:pPr>
              <w:jc w:val="both"/>
            </w:pPr>
          </w:p>
          <w:p w:rsidR="003A2A64" w:rsidRDefault="003A2A64" w:rsidP="006C7FD2">
            <w:pPr>
              <w:jc w:val="both"/>
            </w:pPr>
          </w:p>
          <w:p w:rsidR="006D02F2" w:rsidRDefault="006D02F2" w:rsidP="006D02F2">
            <w:pPr>
              <w:jc w:val="both"/>
            </w:pPr>
            <w:r>
              <w:t xml:space="preserve">Relazionale </w:t>
            </w:r>
          </w:p>
          <w:p w:rsidR="003A2A64" w:rsidRDefault="003A2A64" w:rsidP="006D02F2">
            <w:pPr>
              <w:jc w:val="both"/>
            </w:pPr>
          </w:p>
        </w:tc>
        <w:tc>
          <w:tcPr>
            <w:tcW w:w="3586" w:type="dxa"/>
            <w:tcBorders>
              <w:bottom w:val="single" w:sz="4" w:space="0" w:color="auto"/>
            </w:tcBorders>
          </w:tcPr>
          <w:p w:rsidR="003A2A64" w:rsidRDefault="006D02F2" w:rsidP="006C7FD2">
            <w:pPr>
              <w:jc w:val="both"/>
            </w:pPr>
            <w:r>
              <w:t>Interagire e cooperare all’interno di un gruppo</w:t>
            </w:r>
          </w:p>
        </w:tc>
        <w:tc>
          <w:tcPr>
            <w:tcW w:w="3587" w:type="dxa"/>
            <w:tcBorders>
              <w:bottom w:val="single" w:sz="4" w:space="0" w:color="auto"/>
            </w:tcBorders>
          </w:tcPr>
          <w:p w:rsidR="006D02F2" w:rsidRDefault="006D02F2" w:rsidP="006D02F2">
            <w:pPr>
              <w:jc w:val="both"/>
            </w:pPr>
            <w:r>
              <w:t xml:space="preserve">Sa relazionarsi con i membri del gruppo </w:t>
            </w:r>
          </w:p>
          <w:p w:rsidR="006D02F2" w:rsidRDefault="006D02F2" w:rsidP="006D02F2">
            <w:pPr>
              <w:jc w:val="both"/>
            </w:pPr>
            <w:r>
              <w:t xml:space="preserve">Dialoga e interagisce con i membri del gruppo Offre il proprio contributo al gruppo </w:t>
            </w:r>
          </w:p>
          <w:p w:rsidR="006D02F2" w:rsidRDefault="006D02F2" w:rsidP="006D02F2">
            <w:pPr>
              <w:jc w:val="both"/>
            </w:pPr>
            <w:r>
              <w:t xml:space="preserve">Sa organizzare il proprio lavoro in relazione con il gruppo </w:t>
            </w:r>
          </w:p>
          <w:p w:rsidR="003A2A64" w:rsidRDefault="003A2A64" w:rsidP="006C7FD2">
            <w:pPr>
              <w:jc w:val="both"/>
            </w:pPr>
          </w:p>
        </w:tc>
        <w:tc>
          <w:tcPr>
            <w:tcW w:w="3587" w:type="dxa"/>
            <w:tcBorders>
              <w:bottom w:val="single" w:sz="4" w:space="0" w:color="auto"/>
            </w:tcBorders>
          </w:tcPr>
          <w:p w:rsidR="006D02F2" w:rsidRDefault="006D02F2" w:rsidP="006D02F2">
            <w:pPr>
              <w:jc w:val="both"/>
            </w:pPr>
            <w:r>
              <w:t xml:space="preserve">Svolge, d’accordo con il resto del gruppo, parte del lavoro affidato </w:t>
            </w:r>
          </w:p>
          <w:p w:rsidR="006D02F2" w:rsidRDefault="006D02F2" w:rsidP="006D02F2">
            <w:pPr>
              <w:jc w:val="both"/>
            </w:pPr>
            <w:r>
              <w:t xml:space="preserve">Sa usare il tempo a sua disposizione in modo utile al gruppo </w:t>
            </w:r>
          </w:p>
          <w:p w:rsidR="003A2A64" w:rsidRDefault="006D02F2" w:rsidP="006D02F2">
            <w:pPr>
              <w:jc w:val="both"/>
            </w:pPr>
            <w:r>
              <w:t>Produce un risultato congruo rispetto al tempo affidato, e rispetta la scadenza data</w:t>
            </w:r>
          </w:p>
        </w:tc>
      </w:tr>
    </w:tbl>
    <w:p w:rsidR="006C7FD2" w:rsidRDefault="006C7FD2" w:rsidP="00D45B8F">
      <w:pPr>
        <w:shd w:val="clear" w:color="auto" w:fill="FFFFFF"/>
        <w:spacing w:after="0" w:line="240" w:lineRule="auto"/>
        <w:rPr>
          <w:rFonts w:ascii="Arial" w:eastAsia="Times New Roman" w:hAnsi="Arial" w:cs="Arial"/>
          <w:sz w:val="27"/>
          <w:szCs w:val="27"/>
          <w:lang w:eastAsia="it-IT"/>
        </w:rPr>
      </w:pPr>
    </w:p>
    <w:p w:rsidR="005D5665" w:rsidRDefault="005D5665" w:rsidP="00D45B8F">
      <w:pPr>
        <w:shd w:val="clear" w:color="auto" w:fill="FFFFFF"/>
        <w:spacing w:after="0" w:line="240" w:lineRule="auto"/>
        <w:rPr>
          <w:rFonts w:ascii="Arial" w:eastAsia="Times New Roman" w:hAnsi="Arial" w:cs="Arial"/>
          <w:sz w:val="27"/>
          <w:szCs w:val="27"/>
          <w:lang w:eastAsia="it-IT"/>
        </w:rPr>
      </w:pPr>
    </w:p>
    <w:p w:rsidR="005D5665" w:rsidRDefault="005D5665" w:rsidP="00D45B8F">
      <w:pPr>
        <w:shd w:val="clear" w:color="auto" w:fill="FFFFFF"/>
        <w:spacing w:after="0" w:line="240" w:lineRule="auto"/>
        <w:rPr>
          <w:rFonts w:ascii="Arial" w:eastAsia="Times New Roman" w:hAnsi="Arial" w:cs="Arial"/>
          <w:sz w:val="27"/>
          <w:szCs w:val="27"/>
          <w:lang w:eastAsia="it-IT"/>
        </w:rPr>
      </w:pPr>
    </w:p>
    <w:p w:rsidR="005D5665" w:rsidRPr="00D45B8F" w:rsidRDefault="005D5665" w:rsidP="00D45B8F">
      <w:pPr>
        <w:shd w:val="clear" w:color="auto" w:fill="FFFFFF"/>
        <w:spacing w:after="0" w:line="240" w:lineRule="auto"/>
        <w:rPr>
          <w:rFonts w:ascii="Arial" w:eastAsia="Times New Roman" w:hAnsi="Arial" w:cs="Arial"/>
          <w:sz w:val="27"/>
          <w:szCs w:val="27"/>
          <w:lang w:eastAsia="it-IT"/>
        </w:rPr>
      </w:pPr>
    </w:p>
    <w:tbl>
      <w:tblPr>
        <w:tblStyle w:val="Grigliatabella"/>
        <w:tblW w:w="0" w:type="auto"/>
        <w:tblLook w:val="04A0" w:firstRow="1" w:lastRow="0" w:firstColumn="1" w:lastColumn="0" w:noHBand="0" w:noVBand="1"/>
      </w:tblPr>
      <w:tblGrid>
        <w:gridCol w:w="2845"/>
        <w:gridCol w:w="2845"/>
        <w:gridCol w:w="2846"/>
        <w:gridCol w:w="2846"/>
        <w:gridCol w:w="2846"/>
      </w:tblGrid>
      <w:tr w:rsidR="003A2A64" w:rsidRPr="005762B5" w:rsidTr="005D5665">
        <w:trPr>
          <w:trHeight w:val="2461"/>
        </w:trPr>
        <w:tc>
          <w:tcPr>
            <w:tcW w:w="2845" w:type="dxa"/>
          </w:tcPr>
          <w:p w:rsidR="00D45B8F" w:rsidRPr="005762B5" w:rsidRDefault="003A2A64" w:rsidP="00D45B8F">
            <w:pPr>
              <w:jc w:val="right"/>
              <w:rPr>
                <w:sz w:val="18"/>
                <w:szCs w:val="18"/>
              </w:rPr>
            </w:pPr>
            <w:r w:rsidRPr="005762B5">
              <w:rPr>
                <w:sz w:val="18"/>
                <w:szCs w:val="18"/>
              </w:rPr>
              <w:lastRenderedPageBreak/>
              <w:t>Livelli</w:t>
            </w:r>
          </w:p>
          <w:p w:rsidR="00D45B8F" w:rsidRPr="005762B5" w:rsidRDefault="00D45B8F" w:rsidP="00D45B8F">
            <w:pPr>
              <w:rPr>
                <w:sz w:val="18"/>
                <w:szCs w:val="18"/>
              </w:rPr>
            </w:pPr>
          </w:p>
          <w:p w:rsidR="00D45B8F" w:rsidRPr="005762B5" w:rsidRDefault="00D45B8F" w:rsidP="00D45B8F">
            <w:pPr>
              <w:jc w:val="right"/>
              <w:rPr>
                <w:sz w:val="18"/>
                <w:szCs w:val="18"/>
              </w:rPr>
            </w:pPr>
          </w:p>
          <w:p w:rsidR="00D45B8F" w:rsidRPr="005762B5" w:rsidRDefault="00D45B8F" w:rsidP="00D45B8F">
            <w:pPr>
              <w:rPr>
                <w:sz w:val="18"/>
                <w:szCs w:val="18"/>
              </w:rPr>
            </w:pPr>
          </w:p>
          <w:p w:rsidR="003A2A64" w:rsidRPr="005762B5" w:rsidRDefault="003A2A64" w:rsidP="00D45B8F">
            <w:pPr>
              <w:rPr>
                <w:sz w:val="18"/>
                <w:szCs w:val="18"/>
              </w:rPr>
            </w:pPr>
          </w:p>
          <w:p w:rsidR="00D45B8F" w:rsidRPr="005762B5" w:rsidRDefault="00D45B8F" w:rsidP="00D45B8F">
            <w:pPr>
              <w:rPr>
                <w:sz w:val="18"/>
                <w:szCs w:val="18"/>
              </w:rPr>
            </w:pPr>
          </w:p>
          <w:p w:rsidR="00D45B8F" w:rsidRPr="005762B5" w:rsidRDefault="00D45B8F" w:rsidP="00D45B8F">
            <w:pPr>
              <w:rPr>
                <w:sz w:val="18"/>
                <w:szCs w:val="18"/>
              </w:rPr>
            </w:pPr>
          </w:p>
          <w:p w:rsidR="00D45B8F" w:rsidRPr="005762B5" w:rsidRDefault="00D45B8F" w:rsidP="00D45B8F">
            <w:pPr>
              <w:rPr>
                <w:sz w:val="18"/>
                <w:szCs w:val="18"/>
              </w:rPr>
            </w:pPr>
            <w:r w:rsidRPr="005762B5">
              <w:rPr>
                <w:sz w:val="18"/>
                <w:szCs w:val="18"/>
              </w:rPr>
              <w:t>Dimensioni</w:t>
            </w:r>
          </w:p>
        </w:tc>
        <w:tc>
          <w:tcPr>
            <w:tcW w:w="2845" w:type="dxa"/>
          </w:tcPr>
          <w:p w:rsidR="0074600D" w:rsidRPr="005762B5" w:rsidRDefault="0074600D" w:rsidP="00D45B8F">
            <w:pPr>
              <w:shd w:val="clear" w:color="auto" w:fill="FFFFFF"/>
              <w:jc w:val="center"/>
              <w:rPr>
                <w:sz w:val="18"/>
                <w:szCs w:val="18"/>
              </w:rPr>
            </w:pPr>
            <w:r w:rsidRPr="005762B5">
              <w:rPr>
                <w:sz w:val="18"/>
                <w:szCs w:val="18"/>
              </w:rPr>
              <w:t>Parziale</w:t>
            </w:r>
          </w:p>
          <w:p w:rsidR="0074600D" w:rsidRPr="0074600D" w:rsidRDefault="0074600D" w:rsidP="00D45B8F">
            <w:pPr>
              <w:shd w:val="clear" w:color="auto" w:fill="FFFFFF"/>
              <w:jc w:val="center"/>
              <w:rPr>
                <w:rFonts w:eastAsia="Times New Roman" w:cs="Arial"/>
                <w:sz w:val="18"/>
                <w:szCs w:val="18"/>
                <w:lang w:eastAsia="it-IT"/>
              </w:rPr>
            </w:pPr>
            <w:r w:rsidRPr="0074600D">
              <w:rPr>
                <w:rFonts w:eastAsia="Times New Roman" w:cs="Arial"/>
                <w:sz w:val="18"/>
                <w:szCs w:val="18"/>
                <w:lang w:eastAsia="it-IT"/>
              </w:rPr>
              <w:t>4-5</w:t>
            </w:r>
          </w:p>
          <w:p w:rsidR="00D45B8F" w:rsidRPr="005762B5" w:rsidRDefault="00D45B8F" w:rsidP="00D45B8F">
            <w:pPr>
              <w:shd w:val="clear" w:color="auto" w:fill="FFFFFF"/>
              <w:jc w:val="center"/>
              <w:rPr>
                <w:rFonts w:eastAsia="Times New Roman" w:cs="Arial"/>
                <w:sz w:val="18"/>
                <w:szCs w:val="18"/>
                <w:lang w:eastAsia="it-IT"/>
              </w:rPr>
            </w:pPr>
          </w:p>
          <w:p w:rsidR="0074600D" w:rsidRPr="0074600D" w:rsidRDefault="0074600D" w:rsidP="00D45B8F">
            <w:pPr>
              <w:shd w:val="clear" w:color="auto" w:fill="FFFFFF"/>
              <w:jc w:val="center"/>
              <w:rPr>
                <w:rFonts w:eastAsia="Times New Roman" w:cs="Arial"/>
                <w:sz w:val="18"/>
                <w:szCs w:val="18"/>
                <w:lang w:eastAsia="it-IT"/>
              </w:rPr>
            </w:pPr>
            <w:r w:rsidRPr="0074600D">
              <w:rPr>
                <w:rFonts w:eastAsia="Times New Roman" w:cs="Arial"/>
                <w:sz w:val="18"/>
                <w:szCs w:val="18"/>
                <w:lang w:eastAsia="it-IT"/>
              </w:rPr>
              <w:t>Sotto la costante e</w:t>
            </w:r>
          </w:p>
          <w:p w:rsidR="0074600D" w:rsidRPr="0074600D" w:rsidRDefault="0074600D" w:rsidP="00D45B8F">
            <w:pPr>
              <w:shd w:val="clear" w:color="auto" w:fill="FFFFFF"/>
              <w:jc w:val="center"/>
              <w:rPr>
                <w:rFonts w:eastAsia="Times New Roman" w:cs="Arial"/>
                <w:sz w:val="18"/>
                <w:szCs w:val="18"/>
                <w:lang w:eastAsia="it-IT"/>
              </w:rPr>
            </w:pPr>
            <w:r w:rsidRPr="0074600D">
              <w:rPr>
                <w:rFonts w:eastAsia="Times New Roman" w:cs="Arial"/>
                <w:sz w:val="18"/>
                <w:szCs w:val="18"/>
                <w:lang w:eastAsia="it-IT"/>
              </w:rPr>
              <w:t>diretta supervisione</w:t>
            </w:r>
          </w:p>
          <w:p w:rsidR="0074600D" w:rsidRPr="005762B5" w:rsidRDefault="0074600D" w:rsidP="00D45B8F">
            <w:pPr>
              <w:shd w:val="clear" w:color="auto" w:fill="FFFFFF"/>
              <w:jc w:val="center"/>
              <w:rPr>
                <w:rFonts w:eastAsia="Times New Roman" w:cs="Arial"/>
                <w:sz w:val="18"/>
                <w:szCs w:val="18"/>
                <w:lang w:eastAsia="it-IT"/>
              </w:rPr>
            </w:pPr>
            <w:r w:rsidRPr="0074600D">
              <w:rPr>
                <w:rFonts w:eastAsia="Times New Roman" w:cs="Arial"/>
                <w:sz w:val="18"/>
                <w:szCs w:val="18"/>
                <w:lang w:eastAsia="it-IT"/>
              </w:rPr>
              <w:t>del docente</w:t>
            </w:r>
          </w:p>
        </w:tc>
        <w:tc>
          <w:tcPr>
            <w:tcW w:w="2846" w:type="dxa"/>
          </w:tcPr>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Essenziale</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6-7</w:t>
            </w:r>
          </w:p>
          <w:p w:rsidR="00D45B8F" w:rsidRPr="005762B5" w:rsidRDefault="00D45B8F" w:rsidP="00D45B8F">
            <w:pPr>
              <w:shd w:val="clear" w:color="auto" w:fill="FFFFFF"/>
              <w:jc w:val="center"/>
              <w:rPr>
                <w:rFonts w:eastAsia="Times New Roman" w:cs="Arial"/>
                <w:sz w:val="18"/>
                <w:szCs w:val="18"/>
                <w:lang w:eastAsia="it-IT"/>
              </w:rPr>
            </w:pP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Dietro precise</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indicazioni</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Livello raggiunto</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al contesto</w:t>
            </w:r>
          </w:p>
          <w:p w:rsidR="003A2A64" w:rsidRPr="005762B5"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Livello raggiunto</w:t>
            </w:r>
          </w:p>
        </w:tc>
        <w:tc>
          <w:tcPr>
            <w:tcW w:w="2846" w:type="dxa"/>
          </w:tcPr>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Medio</w:t>
            </w:r>
          </w:p>
          <w:p w:rsidR="00D45B8F" w:rsidRPr="005762B5"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8-9</w:t>
            </w:r>
          </w:p>
          <w:p w:rsidR="00D45B8F" w:rsidRPr="005762B5" w:rsidRDefault="00D45B8F" w:rsidP="00D45B8F">
            <w:pPr>
              <w:shd w:val="clear" w:color="auto" w:fill="FFFFFF"/>
              <w:jc w:val="center"/>
              <w:rPr>
                <w:rFonts w:eastAsia="Times New Roman" w:cs="Arial"/>
                <w:sz w:val="18"/>
                <w:szCs w:val="18"/>
                <w:lang w:eastAsia="it-IT"/>
              </w:rPr>
            </w:pP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Operando in</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modo autonomo,</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sapendosi adattare</w:t>
            </w:r>
          </w:p>
          <w:p w:rsidR="003A2A64" w:rsidRPr="005762B5" w:rsidRDefault="003A2A64" w:rsidP="00D45B8F">
            <w:pPr>
              <w:jc w:val="center"/>
              <w:rPr>
                <w:sz w:val="18"/>
                <w:szCs w:val="18"/>
              </w:rPr>
            </w:pPr>
          </w:p>
        </w:tc>
        <w:tc>
          <w:tcPr>
            <w:tcW w:w="2846" w:type="dxa"/>
          </w:tcPr>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Eccellente</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10</w:t>
            </w:r>
          </w:p>
          <w:p w:rsidR="00D45B8F" w:rsidRPr="005762B5" w:rsidRDefault="00D45B8F" w:rsidP="00D45B8F">
            <w:pPr>
              <w:shd w:val="clear" w:color="auto" w:fill="FFFFFF"/>
              <w:jc w:val="center"/>
              <w:rPr>
                <w:rFonts w:eastAsia="Times New Roman" w:cs="Arial"/>
                <w:sz w:val="18"/>
                <w:szCs w:val="18"/>
                <w:lang w:eastAsia="it-IT"/>
              </w:rPr>
            </w:pP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In piena</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autonomia,</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sapendo</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fronteggiare anche</w:t>
            </w:r>
          </w:p>
          <w:p w:rsidR="003A2A64" w:rsidRPr="005762B5"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compiti inedit</w:t>
            </w:r>
            <w:r w:rsidRPr="005762B5">
              <w:rPr>
                <w:rFonts w:eastAsia="Times New Roman" w:cs="Arial"/>
                <w:sz w:val="18"/>
                <w:szCs w:val="18"/>
                <w:lang w:eastAsia="it-IT"/>
              </w:rPr>
              <w:t>i</w:t>
            </w:r>
          </w:p>
        </w:tc>
      </w:tr>
      <w:tr w:rsidR="003A2A64" w:rsidRPr="005762B5" w:rsidTr="005D5665">
        <w:trPr>
          <w:trHeight w:val="1562"/>
        </w:trPr>
        <w:tc>
          <w:tcPr>
            <w:tcW w:w="2845" w:type="dxa"/>
          </w:tcPr>
          <w:p w:rsidR="003A2A64" w:rsidRPr="005762B5" w:rsidRDefault="003A2A64" w:rsidP="006C7FD2">
            <w:pPr>
              <w:jc w:val="both"/>
              <w:rPr>
                <w:sz w:val="18"/>
                <w:szCs w:val="18"/>
              </w:rPr>
            </w:pPr>
          </w:p>
          <w:p w:rsidR="003A2A64" w:rsidRPr="005762B5" w:rsidRDefault="003A2A64" w:rsidP="006C7FD2">
            <w:pPr>
              <w:jc w:val="both"/>
              <w:rPr>
                <w:sz w:val="18"/>
                <w:szCs w:val="18"/>
              </w:rPr>
            </w:pPr>
          </w:p>
          <w:p w:rsidR="003A2A64" w:rsidRPr="005762B5" w:rsidRDefault="003A2A64" w:rsidP="006C7FD2">
            <w:pPr>
              <w:jc w:val="both"/>
              <w:rPr>
                <w:sz w:val="18"/>
                <w:szCs w:val="18"/>
              </w:rPr>
            </w:pPr>
          </w:p>
          <w:p w:rsidR="003A2A64" w:rsidRPr="005762B5" w:rsidRDefault="003A2A64" w:rsidP="006C7FD2">
            <w:pPr>
              <w:jc w:val="both"/>
              <w:rPr>
                <w:sz w:val="18"/>
                <w:szCs w:val="18"/>
              </w:rPr>
            </w:pPr>
          </w:p>
          <w:p w:rsidR="003A2A64" w:rsidRPr="005762B5" w:rsidRDefault="003A2A64" w:rsidP="006C7FD2">
            <w:pPr>
              <w:jc w:val="both"/>
              <w:rPr>
                <w:sz w:val="18"/>
                <w:szCs w:val="18"/>
              </w:rPr>
            </w:pPr>
          </w:p>
        </w:tc>
        <w:tc>
          <w:tcPr>
            <w:tcW w:w="2845" w:type="dxa"/>
          </w:tcPr>
          <w:p w:rsidR="003A2A64" w:rsidRPr="005762B5" w:rsidRDefault="003A2A64" w:rsidP="006C7FD2">
            <w:pPr>
              <w:jc w:val="both"/>
              <w:rPr>
                <w:sz w:val="18"/>
                <w:szCs w:val="18"/>
              </w:rPr>
            </w:pPr>
          </w:p>
        </w:tc>
        <w:tc>
          <w:tcPr>
            <w:tcW w:w="2846" w:type="dxa"/>
          </w:tcPr>
          <w:p w:rsidR="003A2A64" w:rsidRPr="005762B5" w:rsidRDefault="003A2A64" w:rsidP="006C7FD2">
            <w:pPr>
              <w:jc w:val="both"/>
              <w:rPr>
                <w:sz w:val="18"/>
                <w:szCs w:val="18"/>
              </w:rPr>
            </w:pPr>
          </w:p>
        </w:tc>
        <w:tc>
          <w:tcPr>
            <w:tcW w:w="2846" w:type="dxa"/>
          </w:tcPr>
          <w:p w:rsidR="003A2A64" w:rsidRPr="005762B5" w:rsidRDefault="003A2A64" w:rsidP="006C7FD2">
            <w:pPr>
              <w:jc w:val="both"/>
              <w:rPr>
                <w:sz w:val="18"/>
                <w:szCs w:val="18"/>
              </w:rPr>
            </w:pPr>
            <w:bookmarkStart w:id="0" w:name="_GoBack"/>
            <w:bookmarkEnd w:id="0"/>
          </w:p>
        </w:tc>
        <w:tc>
          <w:tcPr>
            <w:tcW w:w="2846" w:type="dxa"/>
          </w:tcPr>
          <w:p w:rsidR="003A2A64" w:rsidRPr="005762B5" w:rsidRDefault="003A2A64" w:rsidP="006C7FD2">
            <w:pPr>
              <w:jc w:val="both"/>
              <w:rPr>
                <w:sz w:val="18"/>
                <w:szCs w:val="18"/>
              </w:rPr>
            </w:pPr>
          </w:p>
        </w:tc>
      </w:tr>
      <w:tr w:rsidR="003A2A64" w:rsidRPr="005762B5" w:rsidTr="005D5665">
        <w:trPr>
          <w:trHeight w:val="1538"/>
        </w:trPr>
        <w:tc>
          <w:tcPr>
            <w:tcW w:w="2845" w:type="dxa"/>
          </w:tcPr>
          <w:p w:rsidR="003A2A64" w:rsidRPr="005762B5" w:rsidRDefault="003A2A64" w:rsidP="006C7FD2">
            <w:pPr>
              <w:jc w:val="both"/>
              <w:rPr>
                <w:sz w:val="18"/>
                <w:szCs w:val="18"/>
              </w:rPr>
            </w:pPr>
          </w:p>
          <w:p w:rsidR="003A2A64" w:rsidRPr="005762B5" w:rsidRDefault="003A2A64" w:rsidP="006C7FD2">
            <w:pPr>
              <w:jc w:val="both"/>
              <w:rPr>
                <w:sz w:val="18"/>
                <w:szCs w:val="18"/>
              </w:rPr>
            </w:pPr>
          </w:p>
          <w:p w:rsidR="003A2A64" w:rsidRPr="005762B5" w:rsidRDefault="003A2A64" w:rsidP="006C7FD2">
            <w:pPr>
              <w:jc w:val="both"/>
              <w:rPr>
                <w:sz w:val="18"/>
                <w:szCs w:val="18"/>
              </w:rPr>
            </w:pPr>
          </w:p>
          <w:p w:rsidR="003A2A64" w:rsidRPr="005762B5" w:rsidRDefault="003A2A64" w:rsidP="006C7FD2">
            <w:pPr>
              <w:jc w:val="both"/>
              <w:rPr>
                <w:sz w:val="18"/>
                <w:szCs w:val="18"/>
              </w:rPr>
            </w:pPr>
          </w:p>
          <w:p w:rsidR="003A2A64" w:rsidRPr="005762B5" w:rsidRDefault="003A2A64" w:rsidP="006C7FD2">
            <w:pPr>
              <w:jc w:val="both"/>
              <w:rPr>
                <w:sz w:val="18"/>
                <w:szCs w:val="18"/>
              </w:rPr>
            </w:pPr>
          </w:p>
        </w:tc>
        <w:tc>
          <w:tcPr>
            <w:tcW w:w="2845" w:type="dxa"/>
          </w:tcPr>
          <w:p w:rsidR="003A2A64" w:rsidRPr="005762B5" w:rsidRDefault="003A2A64" w:rsidP="006C7FD2">
            <w:pPr>
              <w:jc w:val="both"/>
              <w:rPr>
                <w:sz w:val="18"/>
                <w:szCs w:val="18"/>
              </w:rPr>
            </w:pPr>
          </w:p>
        </w:tc>
        <w:tc>
          <w:tcPr>
            <w:tcW w:w="2846" w:type="dxa"/>
          </w:tcPr>
          <w:p w:rsidR="003A2A64" w:rsidRPr="005762B5" w:rsidRDefault="003A2A64" w:rsidP="006C7FD2">
            <w:pPr>
              <w:jc w:val="both"/>
              <w:rPr>
                <w:sz w:val="18"/>
                <w:szCs w:val="18"/>
              </w:rPr>
            </w:pPr>
          </w:p>
        </w:tc>
        <w:tc>
          <w:tcPr>
            <w:tcW w:w="2846" w:type="dxa"/>
          </w:tcPr>
          <w:p w:rsidR="003A2A64" w:rsidRPr="005762B5" w:rsidRDefault="003A2A64" w:rsidP="006C7FD2">
            <w:pPr>
              <w:jc w:val="both"/>
              <w:rPr>
                <w:sz w:val="18"/>
                <w:szCs w:val="18"/>
              </w:rPr>
            </w:pPr>
          </w:p>
        </w:tc>
        <w:tc>
          <w:tcPr>
            <w:tcW w:w="2846" w:type="dxa"/>
          </w:tcPr>
          <w:p w:rsidR="003A2A64" w:rsidRPr="005762B5" w:rsidRDefault="003A2A64" w:rsidP="006C7FD2">
            <w:pPr>
              <w:jc w:val="both"/>
              <w:rPr>
                <w:sz w:val="18"/>
                <w:szCs w:val="18"/>
              </w:rPr>
            </w:pPr>
          </w:p>
        </w:tc>
      </w:tr>
      <w:tr w:rsidR="003A2A64" w:rsidRPr="005762B5" w:rsidTr="005D5665">
        <w:trPr>
          <w:trHeight w:val="1538"/>
        </w:trPr>
        <w:tc>
          <w:tcPr>
            <w:tcW w:w="2845" w:type="dxa"/>
          </w:tcPr>
          <w:p w:rsidR="003A2A64" w:rsidRPr="005762B5" w:rsidRDefault="003A2A64" w:rsidP="006C7FD2">
            <w:pPr>
              <w:jc w:val="both"/>
              <w:rPr>
                <w:sz w:val="18"/>
                <w:szCs w:val="18"/>
              </w:rPr>
            </w:pPr>
          </w:p>
          <w:p w:rsidR="003A2A64" w:rsidRPr="005762B5" w:rsidRDefault="003A2A64" w:rsidP="006C7FD2">
            <w:pPr>
              <w:jc w:val="both"/>
              <w:rPr>
                <w:sz w:val="18"/>
                <w:szCs w:val="18"/>
              </w:rPr>
            </w:pPr>
          </w:p>
          <w:p w:rsidR="003A2A64" w:rsidRPr="005762B5" w:rsidRDefault="003A2A64" w:rsidP="006C7FD2">
            <w:pPr>
              <w:jc w:val="both"/>
              <w:rPr>
                <w:sz w:val="18"/>
                <w:szCs w:val="18"/>
              </w:rPr>
            </w:pPr>
          </w:p>
          <w:p w:rsidR="003A2A64" w:rsidRPr="005762B5" w:rsidRDefault="003A2A64" w:rsidP="006C7FD2">
            <w:pPr>
              <w:jc w:val="both"/>
              <w:rPr>
                <w:sz w:val="18"/>
                <w:szCs w:val="18"/>
              </w:rPr>
            </w:pPr>
          </w:p>
          <w:p w:rsidR="003A2A64" w:rsidRPr="005762B5" w:rsidRDefault="003A2A64" w:rsidP="006C7FD2">
            <w:pPr>
              <w:jc w:val="both"/>
              <w:rPr>
                <w:sz w:val="18"/>
                <w:szCs w:val="18"/>
              </w:rPr>
            </w:pPr>
          </w:p>
        </w:tc>
        <w:tc>
          <w:tcPr>
            <w:tcW w:w="2845" w:type="dxa"/>
          </w:tcPr>
          <w:p w:rsidR="003A2A64" w:rsidRPr="005762B5" w:rsidRDefault="003A2A64" w:rsidP="006C7FD2">
            <w:pPr>
              <w:jc w:val="both"/>
              <w:rPr>
                <w:sz w:val="18"/>
                <w:szCs w:val="18"/>
              </w:rPr>
            </w:pPr>
          </w:p>
        </w:tc>
        <w:tc>
          <w:tcPr>
            <w:tcW w:w="2846" w:type="dxa"/>
          </w:tcPr>
          <w:p w:rsidR="003A2A64" w:rsidRPr="005762B5" w:rsidRDefault="003A2A64" w:rsidP="006C7FD2">
            <w:pPr>
              <w:jc w:val="both"/>
              <w:rPr>
                <w:sz w:val="18"/>
                <w:szCs w:val="18"/>
              </w:rPr>
            </w:pPr>
          </w:p>
        </w:tc>
        <w:tc>
          <w:tcPr>
            <w:tcW w:w="2846" w:type="dxa"/>
          </w:tcPr>
          <w:p w:rsidR="003A2A64" w:rsidRPr="005762B5" w:rsidRDefault="003A2A64" w:rsidP="006C7FD2">
            <w:pPr>
              <w:jc w:val="both"/>
              <w:rPr>
                <w:sz w:val="18"/>
                <w:szCs w:val="18"/>
              </w:rPr>
            </w:pPr>
          </w:p>
        </w:tc>
        <w:tc>
          <w:tcPr>
            <w:tcW w:w="2846" w:type="dxa"/>
          </w:tcPr>
          <w:p w:rsidR="003A2A64" w:rsidRPr="005762B5" w:rsidRDefault="003A2A64" w:rsidP="006C7FD2">
            <w:pPr>
              <w:jc w:val="both"/>
              <w:rPr>
                <w:sz w:val="18"/>
                <w:szCs w:val="18"/>
              </w:rPr>
            </w:pPr>
          </w:p>
        </w:tc>
      </w:tr>
      <w:tr w:rsidR="003A2A64" w:rsidRPr="005762B5" w:rsidTr="005D5665">
        <w:trPr>
          <w:trHeight w:val="1562"/>
        </w:trPr>
        <w:tc>
          <w:tcPr>
            <w:tcW w:w="2845" w:type="dxa"/>
          </w:tcPr>
          <w:p w:rsidR="003A2A64" w:rsidRPr="005762B5" w:rsidRDefault="003A2A64" w:rsidP="006C7FD2">
            <w:pPr>
              <w:jc w:val="both"/>
              <w:rPr>
                <w:sz w:val="18"/>
                <w:szCs w:val="18"/>
              </w:rPr>
            </w:pPr>
          </w:p>
          <w:p w:rsidR="003A2A64" w:rsidRPr="005762B5" w:rsidRDefault="003A2A64" w:rsidP="006C7FD2">
            <w:pPr>
              <w:jc w:val="both"/>
              <w:rPr>
                <w:sz w:val="18"/>
                <w:szCs w:val="18"/>
              </w:rPr>
            </w:pPr>
          </w:p>
          <w:p w:rsidR="003A2A64" w:rsidRPr="005762B5" w:rsidRDefault="003A2A64" w:rsidP="006C7FD2">
            <w:pPr>
              <w:jc w:val="both"/>
              <w:rPr>
                <w:sz w:val="18"/>
                <w:szCs w:val="18"/>
              </w:rPr>
            </w:pPr>
          </w:p>
          <w:p w:rsidR="003A2A64" w:rsidRPr="005762B5" w:rsidRDefault="003A2A64" w:rsidP="006C7FD2">
            <w:pPr>
              <w:jc w:val="both"/>
              <w:rPr>
                <w:sz w:val="18"/>
                <w:szCs w:val="18"/>
              </w:rPr>
            </w:pPr>
          </w:p>
          <w:p w:rsidR="003A2A64" w:rsidRPr="005762B5" w:rsidRDefault="003A2A64" w:rsidP="006C7FD2">
            <w:pPr>
              <w:jc w:val="both"/>
              <w:rPr>
                <w:sz w:val="18"/>
                <w:szCs w:val="18"/>
              </w:rPr>
            </w:pPr>
          </w:p>
        </w:tc>
        <w:tc>
          <w:tcPr>
            <w:tcW w:w="2845" w:type="dxa"/>
          </w:tcPr>
          <w:p w:rsidR="003A2A64" w:rsidRPr="005762B5" w:rsidRDefault="003A2A64" w:rsidP="006C7FD2">
            <w:pPr>
              <w:jc w:val="both"/>
              <w:rPr>
                <w:sz w:val="18"/>
                <w:szCs w:val="18"/>
              </w:rPr>
            </w:pPr>
          </w:p>
        </w:tc>
        <w:tc>
          <w:tcPr>
            <w:tcW w:w="2846" w:type="dxa"/>
          </w:tcPr>
          <w:p w:rsidR="003A2A64" w:rsidRPr="005762B5" w:rsidRDefault="003A2A64" w:rsidP="006C7FD2">
            <w:pPr>
              <w:jc w:val="both"/>
              <w:rPr>
                <w:sz w:val="18"/>
                <w:szCs w:val="18"/>
              </w:rPr>
            </w:pPr>
          </w:p>
        </w:tc>
        <w:tc>
          <w:tcPr>
            <w:tcW w:w="2846" w:type="dxa"/>
          </w:tcPr>
          <w:p w:rsidR="003A2A64" w:rsidRPr="005762B5" w:rsidRDefault="003A2A64" w:rsidP="006C7FD2">
            <w:pPr>
              <w:jc w:val="both"/>
              <w:rPr>
                <w:sz w:val="18"/>
                <w:szCs w:val="18"/>
              </w:rPr>
            </w:pPr>
          </w:p>
        </w:tc>
        <w:tc>
          <w:tcPr>
            <w:tcW w:w="2846" w:type="dxa"/>
          </w:tcPr>
          <w:p w:rsidR="003A2A64" w:rsidRPr="005762B5" w:rsidRDefault="003A2A64" w:rsidP="006C7FD2">
            <w:pPr>
              <w:jc w:val="both"/>
              <w:rPr>
                <w:sz w:val="18"/>
                <w:szCs w:val="18"/>
              </w:rPr>
            </w:pPr>
          </w:p>
        </w:tc>
      </w:tr>
    </w:tbl>
    <w:p w:rsidR="003A2A64" w:rsidRDefault="003A2A64" w:rsidP="006C7FD2">
      <w:pPr>
        <w:jc w:val="both"/>
        <w:rPr>
          <w:rFonts w:ascii="Arial" w:eastAsia="Times New Roman" w:hAnsi="Arial" w:cs="Arial"/>
          <w:sz w:val="40"/>
          <w:szCs w:val="40"/>
          <w:lang w:eastAsia="it-IT"/>
        </w:rPr>
      </w:pPr>
    </w:p>
    <w:p w:rsidR="00D45B8F" w:rsidRDefault="00D45B8F" w:rsidP="006C7FD2">
      <w:pPr>
        <w:jc w:val="both"/>
      </w:pPr>
      <w:r>
        <w:rPr>
          <w:noProof/>
          <w:lang w:eastAsia="it-IT"/>
        </w:rPr>
        <w:lastRenderedPageBreak/>
        <w:drawing>
          <wp:inline distT="0" distB="0" distL="0" distR="0" wp14:anchorId="06E55615" wp14:editId="2724268B">
            <wp:extent cx="8753475" cy="4389717"/>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lum bright="-20000" contrast="40000"/>
                      <a:extLst>
                        <a:ext uri="{28A0092B-C50C-407E-A947-70E740481C1C}">
                          <a14:useLocalDpi xmlns:a14="http://schemas.microsoft.com/office/drawing/2010/main" val="0"/>
                        </a:ext>
                      </a:extLst>
                    </a:blip>
                    <a:srcRect/>
                    <a:stretch>
                      <a:fillRect/>
                    </a:stretch>
                  </pic:blipFill>
                  <pic:spPr bwMode="auto">
                    <a:xfrm>
                      <a:off x="0" y="0"/>
                      <a:ext cx="8788215" cy="4407138"/>
                    </a:xfrm>
                    <a:prstGeom prst="rect">
                      <a:avLst/>
                    </a:prstGeom>
                    <a:noFill/>
                    <a:ln>
                      <a:noFill/>
                    </a:ln>
                  </pic:spPr>
                </pic:pic>
              </a:graphicData>
            </a:graphic>
          </wp:inline>
        </w:drawing>
      </w:r>
    </w:p>
    <w:sectPr w:rsidR="00D45B8F" w:rsidSect="005D5665">
      <w:footerReference w:type="default" r:id="rId7"/>
      <w:pgSz w:w="16838" w:h="11906" w:orient="landscape"/>
      <w:pgMar w:top="1134" w:right="1134"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1D84" w:rsidRDefault="00A01D84" w:rsidP="008D3238">
      <w:pPr>
        <w:spacing w:after="0" w:line="240" w:lineRule="auto"/>
      </w:pPr>
      <w:r>
        <w:separator/>
      </w:r>
    </w:p>
  </w:endnote>
  <w:endnote w:type="continuationSeparator" w:id="0">
    <w:p w:rsidR="00A01D84" w:rsidRDefault="00A01D84" w:rsidP="008D3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6277380"/>
      <w:docPartObj>
        <w:docPartGallery w:val="Page Numbers (Bottom of Page)"/>
        <w:docPartUnique/>
      </w:docPartObj>
    </w:sdtPr>
    <w:sdtEndPr/>
    <w:sdtContent>
      <w:p w:rsidR="008D3238" w:rsidRDefault="008D3238">
        <w:pPr>
          <w:pStyle w:val="Pidipagina"/>
          <w:jc w:val="center"/>
        </w:pPr>
        <w:r>
          <w:fldChar w:fldCharType="begin"/>
        </w:r>
        <w:r>
          <w:instrText>PAGE   \* MERGEFORMAT</w:instrText>
        </w:r>
        <w:r>
          <w:fldChar w:fldCharType="separate"/>
        </w:r>
        <w:r w:rsidR="006D02F2">
          <w:rPr>
            <w:noProof/>
          </w:rPr>
          <w:t>1</w:t>
        </w:r>
        <w:r>
          <w:fldChar w:fldCharType="end"/>
        </w:r>
      </w:p>
    </w:sdtContent>
  </w:sdt>
  <w:p w:rsidR="008D3238" w:rsidRDefault="008D323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1D84" w:rsidRDefault="00A01D84" w:rsidP="008D3238">
      <w:pPr>
        <w:spacing w:after="0" w:line="240" w:lineRule="auto"/>
      </w:pPr>
      <w:r>
        <w:separator/>
      </w:r>
    </w:p>
  </w:footnote>
  <w:footnote w:type="continuationSeparator" w:id="0">
    <w:p w:rsidR="00A01D84" w:rsidRDefault="00A01D84" w:rsidP="008D323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D48"/>
    <w:rsid w:val="0002119F"/>
    <w:rsid w:val="001C7453"/>
    <w:rsid w:val="001D17A4"/>
    <w:rsid w:val="00271D3C"/>
    <w:rsid w:val="003351AE"/>
    <w:rsid w:val="0035403A"/>
    <w:rsid w:val="003A2A64"/>
    <w:rsid w:val="004D3510"/>
    <w:rsid w:val="005762B5"/>
    <w:rsid w:val="005B4C9D"/>
    <w:rsid w:val="005D5665"/>
    <w:rsid w:val="006408D1"/>
    <w:rsid w:val="006C7FD2"/>
    <w:rsid w:val="006D02F2"/>
    <w:rsid w:val="0074600D"/>
    <w:rsid w:val="008D3238"/>
    <w:rsid w:val="009155F9"/>
    <w:rsid w:val="009211D6"/>
    <w:rsid w:val="00A01D84"/>
    <w:rsid w:val="00A45B91"/>
    <w:rsid w:val="00B2074B"/>
    <w:rsid w:val="00CC0FEF"/>
    <w:rsid w:val="00D45B8F"/>
    <w:rsid w:val="00D52D48"/>
    <w:rsid w:val="00DB2958"/>
    <w:rsid w:val="00DB3F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BFBB4D-9E03-48F2-93BF-0744B2518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52D48"/>
    <w:pPr>
      <w:autoSpaceDE w:val="0"/>
      <w:autoSpaceDN w:val="0"/>
      <w:adjustRightInd w:val="0"/>
      <w:spacing w:after="0" w:line="240" w:lineRule="auto"/>
    </w:pPr>
    <w:rPr>
      <w:rFonts w:ascii="Times New Roman" w:hAnsi="Times New Roman" w:cs="Times New Roman"/>
      <w:color w:val="000000"/>
      <w:sz w:val="24"/>
      <w:szCs w:val="24"/>
    </w:rPr>
  </w:style>
  <w:style w:type="table" w:styleId="Grigliatabella">
    <w:name w:val="Table Grid"/>
    <w:basedOn w:val="Tabellanormale"/>
    <w:uiPriority w:val="59"/>
    <w:rsid w:val="00D52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D45B8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45B8F"/>
    <w:rPr>
      <w:rFonts w:ascii="Tahoma" w:hAnsi="Tahoma" w:cs="Tahoma"/>
      <w:sz w:val="16"/>
      <w:szCs w:val="16"/>
    </w:rPr>
  </w:style>
  <w:style w:type="paragraph" w:styleId="Intestazione">
    <w:name w:val="header"/>
    <w:basedOn w:val="Normale"/>
    <w:link w:val="IntestazioneCarattere"/>
    <w:uiPriority w:val="99"/>
    <w:unhideWhenUsed/>
    <w:rsid w:val="008D323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D3238"/>
  </w:style>
  <w:style w:type="paragraph" w:styleId="Pidipagina">
    <w:name w:val="footer"/>
    <w:basedOn w:val="Normale"/>
    <w:link w:val="PidipaginaCarattere"/>
    <w:uiPriority w:val="99"/>
    <w:unhideWhenUsed/>
    <w:rsid w:val="008D323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D32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501367">
      <w:bodyDiv w:val="1"/>
      <w:marLeft w:val="0"/>
      <w:marRight w:val="0"/>
      <w:marTop w:val="0"/>
      <w:marBottom w:val="0"/>
      <w:divBdr>
        <w:top w:val="none" w:sz="0" w:space="0" w:color="auto"/>
        <w:left w:val="none" w:sz="0" w:space="0" w:color="auto"/>
        <w:bottom w:val="none" w:sz="0" w:space="0" w:color="auto"/>
        <w:right w:val="none" w:sz="0" w:space="0" w:color="auto"/>
      </w:divBdr>
      <w:divsChild>
        <w:div w:id="655307189">
          <w:marLeft w:val="0"/>
          <w:marRight w:val="0"/>
          <w:marTop w:val="0"/>
          <w:marBottom w:val="0"/>
          <w:divBdr>
            <w:top w:val="none" w:sz="0" w:space="0" w:color="auto"/>
            <w:left w:val="none" w:sz="0" w:space="0" w:color="auto"/>
            <w:bottom w:val="none" w:sz="0" w:space="0" w:color="auto"/>
            <w:right w:val="none" w:sz="0" w:space="0" w:color="auto"/>
          </w:divBdr>
        </w:div>
        <w:div w:id="1952131826">
          <w:marLeft w:val="0"/>
          <w:marRight w:val="0"/>
          <w:marTop w:val="0"/>
          <w:marBottom w:val="0"/>
          <w:divBdr>
            <w:top w:val="none" w:sz="0" w:space="0" w:color="auto"/>
            <w:left w:val="none" w:sz="0" w:space="0" w:color="auto"/>
            <w:bottom w:val="none" w:sz="0" w:space="0" w:color="auto"/>
            <w:right w:val="none" w:sz="0" w:space="0" w:color="auto"/>
          </w:divBdr>
        </w:div>
        <w:div w:id="676345868">
          <w:marLeft w:val="0"/>
          <w:marRight w:val="0"/>
          <w:marTop w:val="0"/>
          <w:marBottom w:val="0"/>
          <w:divBdr>
            <w:top w:val="none" w:sz="0" w:space="0" w:color="auto"/>
            <w:left w:val="none" w:sz="0" w:space="0" w:color="auto"/>
            <w:bottom w:val="none" w:sz="0" w:space="0" w:color="auto"/>
            <w:right w:val="none" w:sz="0" w:space="0" w:color="auto"/>
          </w:divBdr>
        </w:div>
        <w:div w:id="863598554">
          <w:marLeft w:val="0"/>
          <w:marRight w:val="0"/>
          <w:marTop w:val="0"/>
          <w:marBottom w:val="0"/>
          <w:divBdr>
            <w:top w:val="none" w:sz="0" w:space="0" w:color="auto"/>
            <w:left w:val="none" w:sz="0" w:space="0" w:color="auto"/>
            <w:bottom w:val="none" w:sz="0" w:space="0" w:color="auto"/>
            <w:right w:val="none" w:sz="0" w:space="0" w:color="auto"/>
          </w:divBdr>
        </w:div>
        <w:div w:id="292487522">
          <w:marLeft w:val="0"/>
          <w:marRight w:val="0"/>
          <w:marTop w:val="0"/>
          <w:marBottom w:val="0"/>
          <w:divBdr>
            <w:top w:val="none" w:sz="0" w:space="0" w:color="auto"/>
            <w:left w:val="none" w:sz="0" w:space="0" w:color="auto"/>
            <w:bottom w:val="none" w:sz="0" w:space="0" w:color="auto"/>
            <w:right w:val="none" w:sz="0" w:space="0" w:color="auto"/>
          </w:divBdr>
        </w:div>
        <w:div w:id="217012540">
          <w:marLeft w:val="0"/>
          <w:marRight w:val="0"/>
          <w:marTop w:val="0"/>
          <w:marBottom w:val="0"/>
          <w:divBdr>
            <w:top w:val="none" w:sz="0" w:space="0" w:color="auto"/>
            <w:left w:val="none" w:sz="0" w:space="0" w:color="auto"/>
            <w:bottom w:val="none" w:sz="0" w:space="0" w:color="auto"/>
            <w:right w:val="none" w:sz="0" w:space="0" w:color="auto"/>
          </w:divBdr>
        </w:div>
        <w:div w:id="1852379801">
          <w:marLeft w:val="0"/>
          <w:marRight w:val="0"/>
          <w:marTop w:val="0"/>
          <w:marBottom w:val="0"/>
          <w:divBdr>
            <w:top w:val="none" w:sz="0" w:space="0" w:color="auto"/>
            <w:left w:val="none" w:sz="0" w:space="0" w:color="auto"/>
            <w:bottom w:val="none" w:sz="0" w:space="0" w:color="auto"/>
            <w:right w:val="none" w:sz="0" w:space="0" w:color="auto"/>
          </w:divBdr>
        </w:div>
        <w:div w:id="2063870010">
          <w:marLeft w:val="0"/>
          <w:marRight w:val="0"/>
          <w:marTop w:val="0"/>
          <w:marBottom w:val="0"/>
          <w:divBdr>
            <w:top w:val="none" w:sz="0" w:space="0" w:color="auto"/>
            <w:left w:val="none" w:sz="0" w:space="0" w:color="auto"/>
            <w:bottom w:val="none" w:sz="0" w:space="0" w:color="auto"/>
            <w:right w:val="none" w:sz="0" w:space="0" w:color="auto"/>
          </w:divBdr>
        </w:div>
        <w:div w:id="1339652365">
          <w:marLeft w:val="0"/>
          <w:marRight w:val="0"/>
          <w:marTop w:val="0"/>
          <w:marBottom w:val="0"/>
          <w:divBdr>
            <w:top w:val="none" w:sz="0" w:space="0" w:color="auto"/>
            <w:left w:val="none" w:sz="0" w:space="0" w:color="auto"/>
            <w:bottom w:val="none" w:sz="0" w:space="0" w:color="auto"/>
            <w:right w:val="none" w:sz="0" w:space="0" w:color="auto"/>
          </w:divBdr>
        </w:div>
        <w:div w:id="454836322">
          <w:marLeft w:val="0"/>
          <w:marRight w:val="0"/>
          <w:marTop w:val="0"/>
          <w:marBottom w:val="0"/>
          <w:divBdr>
            <w:top w:val="none" w:sz="0" w:space="0" w:color="auto"/>
            <w:left w:val="none" w:sz="0" w:space="0" w:color="auto"/>
            <w:bottom w:val="none" w:sz="0" w:space="0" w:color="auto"/>
            <w:right w:val="none" w:sz="0" w:space="0" w:color="auto"/>
          </w:divBdr>
        </w:div>
        <w:div w:id="362437815">
          <w:marLeft w:val="0"/>
          <w:marRight w:val="0"/>
          <w:marTop w:val="0"/>
          <w:marBottom w:val="0"/>
          <w:divBdr>
            <w:top w:val="none" w:sz="0" w:space="0" w:color="auto"/>
            <w:left w:val="none" w:sz="0" w:space="0" w:color="auto"/>
            <w:bottom w:val="none" w:sz="0" w:space="0" w:color="auto"/>
            <w:right w:val="none" w:sz="0" w:space="0" w:color="auto"/>
          </w:divBdr>
        </w:div>
        <w:div w:id="80878157">
          <w:marLeft w:val="0"/>
          <w:marRight w:val="0"/>
          <w:marTop w:val="0"/>
          <w:marBottom w:val="0"/>
          <w:divBdr>
            <w:top w:val="none" w:sz="0" w:space="0" w:color="auto"/>
            <w:left w:val="none" w:sz="0" w:space="0" w:color="auto"/>
            <w:bottom w:val="none" w:sz="0" w:space="0" w:color="auto"/>
            <w:right w:val="none" w:sz="0" w:space="0" w:color="auto"/>
          </w:divBdr>
        </w:div>
        <w:div w:id="147866265">
          <w:marLeft w:val="0"/>
          <w:marRight w:val="0"/>
          <w:marTop w:val="0"/>
          <w:marBottom w:val="0"/>
          <w:divBdr>
            <w:top w:val="none" w:sz="0" w:space="0" w:color="auto"/>
            <w:left w:val="none" w:sz="0" w:space="0" w:color="auto"/>
            <w:bottom w:val="none" w:sz="0" w:space="0" w:color="auto"/>
            <w:right w:val="none" w:sz="0" w:space="0" w:color="auto"/>
          </w:divBdr>
        </w:div>
        <w:div w:id="2036929180">
          <w:marLeft w:val="0"/>
          <w:marRight w:val="0"/>
          <w:marTop w:val="0"/>
          <w:marBottom w:val="0"/>
          <w:divBdr>
            <w:top w:val="none" w:sz="0" w:space="0" w:color="auto"/>
            <w:left w:val="none" w:sz="0" w:space="0" w:color="auto"/>
            <w:bottom w:val="none" w:sz="0" w:space="0" w:color="auto"/>
            <w:right w:val="none" w:sz="0" w:space="0" w:color="auto"/>
          </w:divBdr>
        </w:div>
        <w:div w:id="189221423">
          <w:marLeft w:val="0"/>
          <w:marRight w:val="0"/>
          <w:marTop w:val="0"/>
          <w:marBottom w:val="0"/>
          <w:divBdr>
            <w:top w:val="none" w:sz="0" w:space="0" w:color="auto"/>
            <w:left w:val="none" w:sz="0" w:space="0" w:color="auto"/>
            <w:bottom w:val="none" w:sz="0" w:space="0" w:color="auto"/>
            <w:right w:val="none" w:sz="0" w:space="0" w:color="auto"/>
          </w:divBdr>
        </w:div>
        <w:div w:id="99222403">
          <w:marLeft w:val="0"/>
          <w:marRight w:val="0"/>
          <w:marTop w:val="0"/>
          <w:marBottom w:val="0"/>
          <w:divBdr>
            <w:top w:val="none" w:sz="0" w:space="0" w:color="auto"/>
            <w:left w:val="none" w:sz="0" w:space="0" w:color="auto"/>
            <w:bottom w:val="none" w:sz="0" w:space="0" w:color="auto"/>
            <w:right w:val="none" w:sz="0" w:space="0" w:color="auto"/>
          </w:divBdr>
        </w:div>
        <w:div w:id="911506962">
          <w:marLeft w:val="0"/>
          <w:marRight w:val="0"/>
          <w:marTop w:val="0"/>
          <w:marBottom w:val="0"/>
          <w:divBdr>
            <w:top w:val="none" w:sz="0" w:space="0" w:color="auto"/>
            <w:left w:val="none" w:sz="0" w:space="0" w:color="auto"/>
            <w:bottom w:val="none" w:sz="0" w:space="0" w:color="auto"/>
            <w:right w:val="none" w:sz="0" w:space="0" w:color="auto"/>
          </w:divBdr>
        </w:div>
        <w:div w:id="418408420">
          <w:marLeft w:val="0"/>
          <w:marRight w:val="0"/>
          <w:marTop w:val="0"/>
          <w:marBottom w:val="0"/>
          <w:divBdr>
            <w:top w:val="none" w:sz="0" w:space="0" w:color="auto"/>
            <w:left w:val="none" w:sz="0" w:space="0" w:color="auto"/>
            <w:bottom w:val="none" w:sz="0" w:space="0" w:color="auto"/>
            <w:right w:val="none" w:sz="0" w:space="0" w:color="auto"/>
          </w:divBdr>
        </w:div>
        <w:div w:id="750199055">
          <w:marLeft w:val="0"/>
          <w:marRight w:val="0"/>
          <w:marTop w:val="0"/>
          <w:marBottom w:val="0"/>
          <w:divBdr>
            <w:top w:val="none" w:sz="0" w:space="0" w:color="auto"/>
            <w:left w:val="none" w:sz="0" w:space="0" w:color="auto"/>
            <w:bottom w:val="none" w:sz="0" w:space="0" w:color="auto"/>
            <w:right w:val="none" w:sz="0" w:space="0" w:color="auto"/>
          </w:divBdr>
        </w:div>
        <w:div w:id="1352412482">
          <w:marLeft w:val="0"/>
          <w:marRight w:val="0"/>
          <w:marTop w:val="0"/>
          <w:marBottom w:val="0"/>
          <w:divBdr>
            <w:top w:val="none" w:sz="0" w:space="0" w:color="auto"/>
            <w:left w:val="none" w:sz="0" w:space="0" w:color="auto"/>
            <w:bottom w:val="none" w:sz="0" w:space="0" w:color="auto"/>
            <w:right w:val="none" w:sz="0" w:space="0" w:color="auto"/>
          </w:divBdr>
        </w:div>
        <w:div w:id="1563562151">
          <w:marLeft w:val="0"/>
          <w:marRight w:val="0"/>
          <w:marTop w:val="0"/>
          <w:marBottom w:val="0"/>
          <w:divBdr>
            <w:top w:val="none" w:sz="0" w:space="0" w:color="auto"/>
            <w:left w:val="none" w:sz="0" w:space="0" w:color="auto"/>
            <w:bottom w:val="none" w:sz="0" w:space="0" w:color="auto"/>
            <w:right w:val="none" w:sz="0" w:space="0" w:color="auto"/>
          </w:divBdr>
        </w:div>
        <w:div w:id="1365247291">
          <w:marLeft w:val="0"/>
          <w:marRight w:val="0"/>
          <w:marTop w:val="0"/>
          <w:marBottom w:val="0"/>
          <w:divBdr>
            <w:top w:val="none" w:sz="0" w:space="0" w:color="auto"/>
            <w:left w:val="none" w:sz="0" w:space="0" w:color="auto"/>
            <w:bottom w:val="none" w:sz="0" w:space="0" w:color="auto"/>
            <w:right w:val="none" w:sz="0" w:space="0" w:color="auto"/>
          </w:divBdr>
        </w:div>
        <w:div w:id="839807750">
          <w:marLeft w:val="0"/>
          <w:marRight w:val="0"/>
          <w:marTop w:val="0"/>
          <w:marBottom w:val="0"/>
          <w:divBdr>
            <w:top w:val="none" w:sz="0" w:space="0" w:color="auto"/>
            <w:left w:val="none" w:sz="0" w:space="0" w:color="auto"/>
            <w:bottom w:val="none" w:sz="0" w:space="0" w:color="auto"/>
            <w:right w:val="none" w:sz="0" w:space="0" w:color="auto"/>
          </w:divBdr>
        </w:div>
        <w:div w:id="1655332807">
          <w:marLeft w:val="0"/>
          <w:marRight w:val="0"/>
          <w:marTop w:val="0"/>
          <w:marBottom w:val="0"/>
          <w:divBdr>
            <w:top w:val="none" w:sz="0" w:space="0" w:color="auto"/>
            <w:left w:val="none" w:sz="0" w:space="0" w:color="auto"/>
            <w:bottom w:val="none" w:sz="0" w:space="0" w:color="auto"/>
            <w:right w:val="none" w:sz="0" w:space="0" w:color="auto"/>
          </w:divBdr>
        </w:div>
        <w:div w:id="1868325093">
          <w:marLeft w:val="0"/>
          <w:marRight w:val="0"/>
          <w:marTop w:val="0"/>
          <w:marBottom w:val="0"/>
          <w:divBdr>
            <w:top w:val="none" w:sz="0" w:space="0" w:color="auto"/>
            <w:left w:val="none" w:sz="0" w:space="0" w:color="auto"/>
            <w:bottom w:val="none" w:sz="0" w:space="0" w:color="auto"/>
            <w:right w:val="none" w:sz="0" w:space="0" w:color="auto"/>
          </w:divBdr>
        </w:div>
        <w:div w:id="1166551225">
          <w:marLeft w:val="0"/>
          <w:marRight w:val="0"/>
          <w:marTop w:val="0"/>
          <w:marBottom w:val="0"/>
          <w:divBdr>
            <w:top w:val="none" w:sz="0" w:space="0" w:color="auto"/>
            <w:left w:val="none" w:sz="0" w:space="0" w:color="auto"/>
            <w:bottom w:val="none" w:sz="0" w:space="0" w:color="auto"/>
            <w:right w:val="none" w:sz="0" w:space="0" w:color="auto"/>
          </w:divBdr>
        </w:div>
        <w:div w:id="1159224095">
          <w:marLeft w:val="0"/>
          <w:marRight w:val="0"/>
          <w:marTop w:val="0"/>
          <w:marBottom w:val="0"/>
          <w:divBdr>
            <w:top w:val="none" w:sz="0" w:space="0" w:color="auto"/>
            <w:left w:val="none" w:sz="0" w:space="0" w:color="auto"/>
            <w:bottom w:val="none" w:sz="0" w:space="0" w:color="auto"/>
            <w:right w:val="none" w:sz="0" w:space="0" w:color="auto"/>
          </w:divBdr>
        </w:div>
        <w:div w:id="1497572944">
          <w:marLeft w:val="0"/>
          <w:marRight w:val="0"/>
          <w:marTop w:val="0"/>
          <w:marBottom w:val="0"/>
          <w:divBdr>
            <w:top w:val="none" w:sz="0" w:space="0" w:color="auto"/>
            <w:left w:val="none" w:sz="0" w:space="0" w:color="auto"/>
            <w:bottom w:val="none" w:sz="0" w:space="0" w:color="auto"/>
            <w:right w:val="none" w:sz="0" w:space="0" w:color="auto"/>
          </w:divBdr>
        </w:div>
        <w:div w:id="1569488103">
          <w:marLeft w:val="0"/>
          <w:marRight w:val="0"/>
          <w:marTop w:val="0"/>
          <w:marBottom w:val="0"/>
          <w:divBdr>
            <w:top w:val="none" w:sz="0" w:space="0" w:color="auto"/>
            <w:left w:val="none" w:sz="0" w:space="0" w:color="auto"/>
            <w:bottom w:val="none" w:sz="0" w:space="0" w:color="auto"/>
            <w:right w:val="none" w:sz="0" w:space="0" w:color="auto"/>
          </w:divBdr>
        </w:div>
        <w:div w:id="1395933913">
          <w:marLeft w:val="0"/>
          <w:marRight w:val="0"/>
          <w:marTop w:val="0"/>
          <w:marBottom w:val="0"/>
          <w:divBdr>
            <w:top w:val="none" w:sz="0" w:space="0" w:color="auto"/>
            <w:left w:val="none" w:sz="0" w:space="0" w:color="auto"/>
            <w:bottom w:val="none" w:sz="0" w:space="0" w:color="auto"/>
            <w:right w:val="none" w:sz="0" w:space="0" w:color="auto"/>
          </w:divBdr>
        </w:div>
        <w:div w:id="698698250">
          <w:marLeft w:val="0"/>
          <w:marRight w:val="0"/>
          <w:marTop w:val="0"/>
          <w:marBottom w:val="0"/>
          <w:divBdr>
            <w:top w:val="none" w:sz="0" w:space="0" w:color="auto"/>
            <w:left w:val="none" w:sz="0" w:space="0" w:color="auto"/>
            <w:bottom w:val="none" w:sz="0" w:space="0" w:color="auto"/>
            <w:right w:val="none" w:sz="0" w:space="0" w:color="auto"/>
          </w:divBdr>
        </w:div>
        <w:div w:id="185560997">
          <w:marLeft w:val="0"/>
          <w:marRight w:val="0"/>
          <w:marTop w:val="0"/>
          <w:marBottom w:val="0"/>
          <w:divBdr>
            <w:top w:val="none" w:sz="0" w:space="0" w:color="auto"/>
            <w:left w:val="none" w:sz="0" w:space="0" w:color="auto"/>
            <w:bottom w:val="none" w:sz="0" w:space="0" w:color="auto"/>
            <w:right w:val="none" w:sz="0" w:space="0" w:color="auto"/>
          </w:divBdr>
        </w:div>
        <w:div w:id="1043403667">
          <w:marLeft w:val="0"/>
          <w:marRight w:val="0"/>
          <w:marTop w:val="0"/>
          <w:marBottom w:val="0"/>
          <w:divBdr>
            <w:top w:val="none" w:sz="0" w:space="0" w:color="auto"/>
            <w:left w:val="none" w:sz="0" w:space="0" w:color="auto"/>
            <w:bottom w:val="none" w:sz="0" w:space="0" w:color="auto"/>
            <w:right w:val="none" w:sz="0" w:space="0" w:color="auto"/>
          </w:divBdr>
        </w:div>
        <w:div w:id="129133556">
          <w:marLeft w:val="0"/>
          <w:marRight w:val="0"/>
          <w:marTop w:val="0"/>
          <w:marBottom w:val="0"/>
          <w:divBdr>
            <w:top w:val="none" w:sz="0" w:space="0" w:color="auto"/>
            <w:left w:val="none" w:sz="0" w:space="0" w:color="auto"/>
            <w:bottom w:val="none" w:sz="0" w:space="0" w:color="auto"/>
            <w:right w:val="none" w:sz="0" w:space="0" w:color="auto"/>
          </w:divBdr>
        </w:div>
        <w:div w:id="372581564">
          <w:marLeft w:val="0"/>
          <w:marRight w:val="0"/>
          <w:marTop w:val="0"/>
          <w:marBottom w:val="0"/>
          <w:divBdr>
            <w:top w:val="none" w:sz="0" w:space="0" w:color="auto"/>
            <w:left w:val="none" w:sz="0" w:space="0" w:color="auto"/>
            <w:bottom w:val="none" w:sz="0" w:space="0" w:color="auto"/>
            <w:right w:val="none" w:sz="0" w:space="0" w:color="auto"/>
          </w:divBdr>
        </w:div>
        <w:div w:id="1574048437">
          <w:marLeft w:val="0"/>
          <w:marRight w:val="0"/>
          <w:marTop w:val="0"/>
          <w:marBottom w:val="0"/>
          <w:divBdr>
            <w:top w:val="none" w:sz="0" w:space="0" w:color="auto"/>
            <w:left w:val="none" w:sz="0" w:space="0" w:color="auto"/>
            <w:bottom w:val="none" w:sz="0" w:space="0" w:color="auto"/>
            <w:right w:val="none" w:sz="0" w:space="0" w:color="auto"/>
          </w:divBdr>
        </w:div>
        <w:div w:id="663171606">
          <w:marLeft w:val="0"/>
          <w:marRight w:val="0"/>
          <w:marTop w:val="0"/>
          <w:marBottom w:val="0"/>
          <w:divBdr>
            <w:top w:val="none" w:sz="0" w:space="0" w:color="auto"/>
            <w:left w:val="none" w:sz="0" w:space="0" w:color="auto"/>
            <w:bottom w:val="none" w:sz="0" w:space="0" w:color="auto"/>
            <w:right w:val="none" w:sz="0" w:space="0" w:color="auto"/>
          </w:divBdr>
        </w:div>
        <w:div w:id="362245920">
          <w:marLeft w:val="0"/>
          <w:marRight w:val="0"/>
          <w:marTop w:val="0"/>
          <w:marBottom w:val="0"/>
          <w:divBdr>
            <w:top w:val="none" w:sz="0" w:space="0" w:color="auto"/>
            <w:left w:val="none" w:sz="0" w:space="0" w:color="auto"/>
            <w:bottom w:val="none" w:sz="0" w:space="0" w:color="auto"/>
            <w:right w:val="none" w:sz="0" w:space="0" w:color="auto"/>
          </w:divBdr>
        </w:div>
        <w:div w:id="1520777803">
          <w:marLeft w:val="0"/>
          <w:marRight w:val="0"/>
          <w:marTop w:val="0"/>
          <w:marBottom w:val="0"/>
          <w:divBdr>
            <w:top w:val="none" w:sz="0" w:space="0" w:color="auto"/>
            <w:left w:val="none" w:sz="0" w:space="0" w:color="auto"/>
            <w:bottom w:val="none" w:sz="0" w:space="0" w:color="auto"/>
            <w:right w:val="none" w:sz="0" w:space="0" w:color="auto"/>
          </w:divBdr>
        </w:div>
        <w:div w:id="1641305728">
          <w:marLeft w:val="0"/>
          <w:marRight w:val="0"/>
          <w:marTop w:val="0"/>
          <w:marBottom w:val="0"/>
          <w:divBdr>
            <w:top w:val="none" w:sz="0" w:space="0" w:color="auto"/>
            <w:left w:val="none" w:sz="0" w:space="0" w:color="auto"/>
            <w:bottom w:val="none" w:sz="0" w:space="0" w:color="auto"/>
            <w:right w:val="none" w:sz="0" w:space="0" w:color="auto"/>
          </w:divBdr>
        </w:div>
        <w:div w:id="520320878">
          <w:marLeft w:val="0"/>
          <w:marRight w:val="0"/>
          <w:marTop w:val="0"/>
          <w:marBottom w:val="0"/>
          <w:divBdr>
            <w:top w:val="none" w:sz="0" w:space="0" w:color="auto"/>
            <w:left w:val="none" w:sz="0" w:space="0" w:color="auto"/>
            <w:bottom w:val="none" w:sz="0" w:space="0" w:color="auto"/>
            <w:right w:val="none" w:sz="0" w:space="0" w:color="auto"/>
          </w:divBdr>
        </w:div>
        <w:div w:id="1335570251">
          <w:marLeft w:val="0"/>
          <w:marRight w:val="0"/>
          <w:marTop w:val="0"/>
          <w:marBottom w:val="0"/>
          <w:divBdr>
            <w:top w:val="none" w:sz="0" w:space="0" w:color="auto"/>
            <w:left w:val="none" w:sz="0" w:space="0" w:color="auto"/>
            <w:bottom w:val="none" w:sz="0" w:space="0" w:color="auto"/>
            <w:right w:val="none" w:sz="0" w:space="0" w:color="auto"/>
          </w:divBdr>
        </w:div>
        <w:div w:id="1928729405">
          <w:marLeft w:val="0"/>
          <w:marRight w:val="0"/>
          <w:marTop w:val="0"/>
          <w:marBottom w:val="0"/>
          <w:divBdr>
            <w:top w:val="none" w:sz="0" w:space="0" w:color="auto"/>
            <w:left w:val="none" w:sz="0" w:space="0" w:color="auto"/>
            <w:bottom w:val="none" w:sz="0" w:space="0" w:color="auto"/>
            <w:right w:val="none" w:sz="0" w:space="0" w:color="auto"/>
          </w:divBdr>
        </w:div>
      </w:divsChild>
    </w:div>
    <w:div w:id="1152794824">
      <w:bodyDiv w:val="1"/>
      <w:marLeft w:val="0"/>
      <w:marRight w:val="0"/>
      <w:marTop w:val="0"/>
      <w:marBottom w:val="0"/>
      <w:divBdr>
        <w:top w:val="none" w:sz="0" w:space="0" w:color="auto"/>
        <w:left w:val="none" w:sz="0" w:space="0" w:color="auto"/>
        <w:bottom w:val="none" w:sz="0" w:space="0" w:color="auto"/>
        <w:right w:val="none" w:sz="0" w:space="0" w:color="auto"/>
      </w:divBdr>
      <w:divsChild>
        <w:div w:id="1059523705">
          <w:marLeft w:val="0"/>
          <w:marRight w:val="0"/>
          <w:marTop w:val="0"/>
          <w:marBottom w:val="0"/>
          <w:divBdr>
            <w:top w:val="none" w:sz="0" w:space="0" w:color="auto"/>
            <w:left w:val="none" w:sz="0" w:space="0" w:color="auto"/>
            <w:bottom w:val="none" w:sz="0" w:space="0" w:color="auto"/>
            <w:right w:val="none" w:sz="0" w:space="0" w:color="auto"/>
          </w:divBdr>
        </w:div>
        <w:div w:id="25302931">
          <w:marLeft w:val="0"/>
          <w:marRight w:val="0"/>
          <w:marTop w:val="0"/>
          <w:marBottom w:val="0"/>
          <w:divBdr>
            <w:top w:val="none" w:sz="0" w:space="0" w:color="auto"/>
            <w:left w:val="none" w:sz="0" w:space="0" w:color="auto"/>
            <w:bottom w:val="none" w:sz="0" w:space="0" w:color="auto"/>
            <w:right w:val="none" w:sz="0" w:space="0" w:color="auto"/>
          </w:divBdr>
        </w:div>
        <w:div w:id="1665623175">
          <w:marLeft w:val="0"/>
          <w:marRight w:val="0"/>
          <w:marTop w:val="0"/>
          <w:marBottom w:val="0"/>
          <w:divBdr>
            <w:top w:val="none" w:sz="0" w:space="0" w:color="auto"/>
            <w:left w:val="none" w:sz="0" w:space="0" w:color="auto"/>
            <w:bottom w:val="none" w:sz="0" w:space="0" w:color="auto"/>
            <w:right w:val="none" w:sz="0" w:space="0" w:color="auto"/>
          </w:divBdr>
        </w:div>
        <w:div w:id="675380718">
          <w:marLeft w:val="0"/>
          <w:marRight w:val="0"/>
          <w:marTop w:val="0"/>
          <w:marBottom w:val="0"/>
          <w:divBdr>
            <w:top w:val="none" w:sz="0" w:space="0" w:color="auto"/>
            <w:left w:val="none" w:sz="0" w:space="0" w:color="auto"/>
            <w:bottom w:val="none" w:sz="0" w:space="0" w:color="auto"/>
            <w:right w:val="none" w:sz="0" w:space="0" w:color="auto"/>
          </w:divBdr>
        </w:div>
        <w:div w:id="854273194">
          <w:marLeft w:val="0"/>
          <w:marRight w:val="0"/>
          <w:marTop w:val="0"/>
          <w:marBottom w:val="0"/>
          <w:divBdr>
            <w:top w:val="none" w:sz="0" w:space="0" w:color="auto"/>
            <w:left w:val="none" w:sz="0" w:space="0" w:color="auto"/>
            <w:bottom w:val="none" w:sz="0" w:space="0" w:color="auto"/>
            <w:right w:val="none" w:sz="0" w:space="0" w:color="auto"/>
          </w:divBdr>
        </w:div>
        <w:div w:id="375472575">
          <w:marLeft w:val="0"/>
          <w:marRight w:val="0"/>
          <w:marTop w:val="0"/>
          <w:marBottom w:val="0"/>
          <w:divBdr>
            <w:top w:val="none" w:sz="0" w:space="0" w:color="auto"/>
            <w:left w:val="none" w:sz="0" w:space="0" w:color="auto"/>
            <w:bottom w:val="none" w:sz="0" w:space="0" w:color="auto"/>
            <w:right w:val="none" w:sz="0" w:space="0" w:color="auto"/>
          </w:divBdr>
        </w:div>
        <w:div w:id="1501195115">
          <w:marLeft w:val="0"/>
          <w:marRight w:val="0"/>
          <w:marTop w:val="0"/>
          <w:marBottom w:val="0"/>
          <w:divBdr>
            <w:top w:val="none" w:sz="0" w:space="0" w:color="auto"/>
            <w:left w:val="none" w:sz="0" w:space="0" w:color="auto"/>
            <w:bottom w:val="none" w:sz="0" w:space="0" w:color="auto"/>
            <w:right w:val="none" w:sz="0" w:space="0" w:color="auto"/>
          </w:divBdr>
        </w:div>
        <w:div w:id="191655095">
          <w:marLeft w:val="0"/>
          <w:marRight w:val="0"/>
          <w:marTop w:val="0"/>
          <w:marBottom w:val="0"/>
          <w:divBdr>
            <w:top w:val="none" w:sz="0" w:space="0" w:color="auto"/>
            <w:left w:val="none" w:sz="0" w:space="0" w:color="auto"/>
            <w:bottom w:val="none" w:sz="0" w:space="0" w:color="auto"/>
            <w:right w:val="none" w:sz="0" w:space="0" w:color="auto"/>
          </w:divBdr>
        </w:div>
        <w:div w:id="1054885715">
          <w:marLeft w:val="0"/>
          <w:marRight w:val="0"/>
          <w:marTop w:val="0"/>
          <w:marBottom w:val="0"/>
          <w:divBdr>
            <w:top w:val="none" w:sz="0" w:space="0" w:color="auto"/>
            <w:left w:val="none" w:sz="0" w:space="0" w:color="auto"/>
            <w:bottom w:val="none" w:sz="0" w:space="0" w:color="auto"/>
            <w:right w:val="none" w:sz="0" w:space="0" w:color="auto"/>
          </w:divBdr>
        </w:div>
        <w:div w:id="1565023483">
          <w:marLeft w:val="0"/>
          <w:marRight w:val="0"/>
          <w:marTop w:val="0"/>
          <w:marBottom w:val="0"/>
          <w:divBdr>
            <w:top w:val="none" w:sz="0" w:space="0" w:color="auto"/>
            <w:left w:val="none" w:sz="0" w:space="0" w:color="auto"/>
            <w:bottom w:val="none" w:sz="0" w:space="0" w:color="auto"/>
            <w:right w:val="none" w:sz="0" w:space="0" w:color="auto"/>
          </w:divBdr>
        </w:div>
        <w:div w:id="1013266452">
          <w:marLeft w:val="0"/>
          <w:marRight w:val="0"/>
          <w:marTop w:val="0"/>
          <w:marBottom w:val="0"/>
          <w:divBdr>
            <w:top w:val="none" w:sz="0" w:space="0" w:color="auto"/>
            <w:left w:val="none" w:sz="0" w:space="0" w:color="auto"/>
            <w:bottom w:val="none" w:sz="0" w:space="0" w:color="auto"/>
            <w:right w:val="none" w:sz="0" w:space="0" w:color="auto"/>
          </w:divBdr>
        </w:div>
        <w:div w:id="1674719495">
          <w:marLeft w:val="0"/>
          <w:marRight w:val="0"/>
          <w:marTop w:val="0"/>
          <w:marBottom w:val="0"/>
          <w:divBdr>
            <w:top w:val="none" w:sz="0" w:space="0" w:color="auto"/>
            <w:left w:val="none" w:sz="0" w:space="0" w:color="auto"/>
            <w:bottom w:val="none" w:sz="0" w:space="0" w:color="auto"/>
            <w:right w:val="none" w:sz="0" w:space="0" w:color="auto"/>
          </w:divBdr>
        </w:div>
        <w:div w:id="2062823498">
          <w:marLeft w:val="0"/>
          <w:marRight w:val="0"/>
          <w:marTop w:val="0"/>
          <w:marBottom w:val="0"/>
          <w:divBdr>
            <w:top w:val="none" w:sz="0" w:space="0" w:color="auto"/>
            <w:left w:val="none" w:sz="0" w:space="0" w:color="auto"/>
            <w:bottom w:val="none" w:sz="0" w:space="0" w:color="auto"/>
            <w:right w:val="none" w:sz="0" w:space="0" w:color="auto"/>
          </w:divBdr>
        </w:div>
        <w:div w:id="756563557">
          <w:marLeft w:val="0"/>
          <w:marRight w:val="0"/>
          <w:marTop w:val="0"/>
          <w:marBottom w:val="0"/>
          <w:divBdr>
            <w:top w:val="none" w:sz="0" w:space="0" w:color="auto"/>
            <w:left w:val="none" w:sz="0" w:space="0" w:color="auto"/>
            <w:bottom w:val="none" w:sz="0" w:space="0" w:color="auto"/>
            <w:right w:val="none" w:sz="0" w:space="0" w:color="auto"/>
          </w:divBdr>
        </w:div>
        <w:div w:id="950865304">
          <w:marLeft w:val="0"/>
          <w:marRight w:val="0"/>
          <w:marTop w:val="0"/>
          <w:marBottom w:val="0"/>
          <w:divBdr>
            <w:top w:val="none" w:sz="0" w:space="0" w:color="auto"/>
            <w:left w:val="none" w:sz="0" w:space="0" w:color="auto"/>
            <w:bottom w:val="none" w:sz="0" w:space="0" w:color="auto"/>
            <w:right w:val="none" w:sz="0" w:space="0" w:color="auto"/>
          </w:divBdr>
        </w:div>
        <w:div w:id="169028545">
          <w:marLeft w:val="0"/>
          <w:marRight w:val="0"/>
          <w:marTop w:val="0"/>
          <w:marBottom w:val="0"/>
          <w:divBdr>
            <w:top w:val="none" w:sz="0" w:space="0" w:color="auto"/>
            <w:left w:val="none" w:sz="0" w:space="0" w:color="auto"/>
            <w:bottom w:val="none" w:sz="0" w:space="0" w:color="auto"/>
            <w:right w:val="none" w:sz="0" w:space="0" w:color="auto"/>
          </w:divBdr>
        </w:div>
        <w:div w:id="294988521">
          <w:marLeft w:val="0"/>
          <w:marRight w:val="0"/>
          <w:marTop w:val="0"/>
          <w:marBottom w:val="0"/>
          <w:divBdr>
            <w:top w:val="none" w:sz="0" w:space="0" w:color="auto"/>
            <w:left w:val="none" w:sz="0" w:space="0" w:color="auto"/>
            <w:bottom w:val="none" w:sz="0" w:space="0" w:color="auto"/>
            <w:right w:val="none" w:sz="0" w:space="0" w:color="auto"/>
          </w:divBdr>
        </w:div>
        <w:div w:id="1183132086">
          <w:marLeft w:val="0"/>
          <w:marRight w:val="0"/>
          <w:marTop w:val="0"/>
          <w:marBottom w:val="0"/>
          <w:divBdr>
            <w:top w:val="none" w:sz="0" w:space="0" w:color="auto"/>
            <w:left w:val="none" w:sz="0" w:space="0" w:color="auto"/>
            <w:bottom w:val="none" w:sz="0" w:space="0" w:color="auto"/>
            <w:right w:val="none" w:sz="0" w:space="0" w:color="auto"/>
          </w:divBdr>
        </w:div>
        <w:div w:id="773330827">
          <w:marLeft w:val="0"/>
          <w:marRight w:val="0"/>
          <w:marTop w:val="0"/>
          <w:marBottom w:val="0"/>
          <w:divBdr>
            <w:top w:val="none" w:sz="0" w:space="0" w:color="auto"/>
            <w:left w:val="none" w:sz="0" w:space="0" w:color="auto"/>
            <w:bottom w:val="none" w:sz="0" w:space="0" w:color="auto"/>
            <w:right w:val="none" w:sz="0" w:space="0" w:color="auto"/>
          </w:divBdr>
        </w:div>
        <w:div w:id="1323120841">
          <w:marLeft w:val="0"/>
          <w:marRight w:val="0"/>
          <w:marTop w:val="0"/>
          <w:marBottom w:val="0"/>
          <w:divBdr>
            <w:top w:val="none" w:sz="0" w:space="0" w:color="auto"/>
            <w:left w:val="none" w:sz="0" w:space="0" w:color="auto"/>
            <w:bottom w:val="none" w:sz="0" w:space="0" w:color="auto"/>
            <w:right w:val="none" w:sz="0" w:space="0" w:color="auto"/>
          </w:divBdr>
        </w:div>
        <w:div w:id="2143767250">
          <w:marLeft w:val="0"/>
          <w:marRight w:val="0"/>
          <w:marTop w:val="0"/>
          <w:marBottom w:val="0"/>
          <w:divBdr>
            <w:top w:val="none" w:sz="0" w:space="0" w:color="auto"/>
            <w:left w:val="none" w:sz="0" w:space="0" w:color="auto"/>
            <w:bottom w:val="none" w:sz="0" w:space="0" w:color="auto"/>
            <w:right w:val="none" w:sz="0" w:space="0" w:color="auto"/>
          </w:divBdr>
        </w:div>
        <w:div w:id="186648213">
          <w:marLeft w:val="0"/>
          <w:marRight w:val="0"/>
          <w:marTop w:val="0"/>
          <w:marBottom w:val="0"/>
          <w:divBdr>
            <w:top w:val="none" w:sz="0" w:space="0" w:color="auto"/>
            <w:left w:val="none" w:sz="0" w:space="0" w:color="auto"/>
            <w:bottom w:val="none" w:sz="0" w:space="0" w:color="auto"/>
            <w:right w:val="none" w:sz="0" w:space="0" w:color="auto"/>
          </w:divBdr>
        </w:div>
        <w:div w:id="332875900">
          <w:marLeft w:val="0"/>
          <w:marRight w:val="0"/>
          <w:marTop w:val="0"/>
          <w:marBottom w:val="0"/>
          <w:divBdr>
            <w:top w:val="none" w:sz="0" w:space="0" w:color="auto"/>
            <w:left w:val="none" w:sz="0" w:space="0" w:color="auto"/>
            <w:bottom w:val="none" w:sz="0" w:space="0" w:color="auto"/>
            <w:right w:val="none" w:sz="0" w:space="0" w:color="auto"/>
          </w:divBdr>
        </w:div>
        <w:div w:id="1524978783">
          <w:marLeft w:val="0"/>
          <w:marRight w:val="0"/>
          <w:marTop w:val="0"/>
          <w:marBottom w:val="0"/>
          <w:divBdr>
            <w:top w:val="none" w:sz="0" w:space="0" w:color="auto"/>
            <w:left w:val="none" w:sz="0" w:space="0" w:color="auto"/>
            <w:bottom w:val="none" w:sz="0" w:space="0" w:color="auto"/>
            <w:right w:val="none" w:sz="0" w:space="0" w:color="auto"/>
          </w:divBdr>
        </w:div>
        <w:div w:id="1770930390">
          <w:marLeft w:val="0"/>
          <w:marRight w:val="0"/>
          <w:marTop w:val="0"/>
          <w:marBottom w:val="0"/>
          <w:divBdr>
            <w:top w:val="none" w:sz="0" w:space="0" w:color="auto"/>
            <w:left w:val="none" w:sz="0" w:space="0" w:color="auto"/>
            <w:bottom w:val="none" w:sz="0" w:space="0" w:color="auto"/>
            <w:right w:val="none" w:sz="0" w:space="0" w:color="auto"/>
          </w:divBdr>
        </w:div>
        <w:div w:id="2001619483">
          <w:marLeft w:val="0"/>
          <w:marRight w:val="0"/>
          <w:marTop w:val="0"/>
          <w:marBottom w:val="0"/>
          <w:divBdr>
            <w:top w:val="none" w:sz="0" w:space="0" w:color="auto"/>
            <w:left w:val="none" w:sz="0" w:space="0" w:color="auto"/>
            <w:bottom w:val="none" w:sz="0" w:space="0" w:color="auto"/>
            <w:right w:val="none" w:sz="0" w:space="0" w:color="auto"/>
          </w:divBdr>
        </w:div>
        <w:div w:id="414212077">
          <w:marLeft w:val="0"/>
          <w:marRight w:val="0"/>
          <w:marTop w:val="0"/>
          <w:marBottom w:val="0"/>
          <w:divBdr>
            <w:top w:val="none" w:sz="0" w:space="0" w:color="auto"/>
            <w:left w:val="none" w:sz="0" w:space="0" w:color="auto"/>
            <w:bottom w:val="none" w:sz="0" w:space="0" w:color="auto"/>
            <w:right w:val="none" w:sz="0" w:space="0" w:color="auto"/>
          </w:divBdr>
        </w:div>
        <w:div w:id="481581238">
          <w:marLeft w:val="0"/>
          <w:marRight w:val="0"/>
          <w:marTop w:val="0"/>
          <w:marBottom w:val="0"/>
          <w:divBdr>
            <w:top w:val="none" w:sz="0" w:space="0" w:color="auto"/>
            <w:left w:val="none" w:sz="0" w:space="0" w:color="auto"/>
            <w:bottom w:val="none" w:sz="0" w:space="0" w:color="auto"/>
            <w:right w:val="none" w:sz="0" w:space="0" w:color="auto"/>
          </w:divBdr>
        </w:div>
        <w:div w:id="1694451243">
          <w:marLeft w:val="0"/>
          <w:marRight w:val="0"/>
          <w:marTop w:val="0"/>
          <w:marBottom w:val="0"/>
          <w:divBdr>
            <w:top w:val="none" w:sz="0" w:space="0" w:color="auto"/>
            <w:left w:val="none" w:sz="0" w:space="0" w:color="auto"/>
            <w:bottom w:val="none" w:sz="0" w:space="0" w:color="auto"/>
            <w:right w:val="none" w:sz="0" w:space="0" w:color="auto"/>
          </w:divBdr>
        </w:div>
        <w:div w:id="127939459">
          <w:marLeft w:val="0"/>
          <w:marRight w:val="0"/>
          <w:marTop w:val="0"/>
          <w:marBottom w:val="0"/>
          <w:divBdr>
            <w:top w:val="none" w:sz="0" w:space="0" w:color="auto"/>
            <w:left w:val="none" w:sz="0" w:space="0" w:color="auto"/>
            <w:bottom w:val="none" w:sz="0" w:space="0" w:color="auto"/>
            <w:right w:val="none" w:sz="0" w:space="0" w:color="auto"/>
          </w:divBdr>
        </w:div>
        <w:div w:id="872570754">
          <w:marLeft w:val="0"/>
          <w:marRight w:val="0"/>
          <w:marTop w:val="0"/>
          <w:marBottom w:val="0"/>
          <w:divBdr>
            <w:top w:val="none" w:sz="0" w:space="0" w:color="auto"/>
            <w:left w:val="none" w:sz="0" w:space="0" w:color="auto"/>
            <w:bottom w:val="none" w:sz="0" w:space="0" w:color="auto"/>
            <w:right w:val="none" w:sz="0" w:space="0" w:color="auto"/>
          </w:divBdr>
        </w:div>
        <w:div w:id="526024615">
          <w:marLeft w:val="0"/>
          <w:marRight w:val="0"/>
          <w:marTop w:val="0"/>
          <w:marBottom w:val="0"/>
          <w:divBdr>
            <w:top w:val="none" w:sz="0" w:space="0" w:color="auto"/>
            <w:left w:val="none" w:sz="0" w:space="0" w:color="auto"/>
            <w:bottom w:val="none" w:sz="0" w:space="0" w:color="auto"/>
            <w:right w:val="none" w:sz="0" w:space="0" w:color="auto"/>
          </w:divBdr>
        </w:div>
        <w:div w:id="1654603776">
          <w:marLeft w:val="0"/>
          <w:marRight w:val="0"/>
          <w:marTop w:val="0"/>
          <w:marBottom w:val="0"/>
          <w:divBdr>
            <w:top w:val="none" w:sz="0" w:space="0" w:color="auto"/>
            <w:left w:val="none" w:sz="0" w:space="0" w:color="auto"/>
            <w:bottom w:val="none" w:sz="0" w:space="0" w:color="auto"/>
            <w:right w:val="none" w:sz="0" w:space="0" w:color="auto"/>
          </w:divBdr>
        </w:div>
        <w:div w:id="1615095275">
          <w:marLeft w:val="0"/>
          <w:marRight w:val="0"/>
          <w:marTop w:val="0"/>
          <w:marBottom w:val="0"/>
          <w:divBdr>
            <w:top w:val="none" w:sz="0" w:space="0" w:color="auto"/>
            <w:left w:val="none" w:sz="0" w:space="0" w:color="auto"/>
            <w:bottom w:val="none" w:sz="0" w:space="0" w:color="auto"/>
            <w:right w:val="none" w:sz="0" w:space="0" w:color="auto"/>
          </w:divBdr>
        </w:div>
        <w:div w:id="325938588">
          <w:marLeft w:val="0"/>
          <w:marRight w:val="0"/>
          <w:marTop w:val="0"/>
          <w:marBottom w:val="0"/>
          <w:divBdr>
            <w:top w:val="none" w:sz="0" w:space="0" w:color="auto"/>
            <w:left w:val="none" w:sz="0" w:space="0" w:color="auto"/>
            <w:bottom w:val="none" w:sz="0" w:space="0" w:color="auto"/>
            <w:right w:val="none" w:sz="0" w:space="0" w:color="auto"/>
          </w:divBdr>
        </w:div>
        <w:div w:id="731849321">
          <w:marLeft w:val="0"/>
          <w:marRight w:val="0"/>
          <w:marTop w:val="0"/>
          <w:marBottom w:val="0"/>
          <w:divBdr>
            <w:top w:val="none" w:sz="0" w:space="0" w:color="auto"/>
            <w:left w:val="none" w:sz="0" w:space="0" w:color="auto"/>
            <w:bottom w:val="none" w:sz="0" w:space="0" w:color="auto"/>
            <w:right w:val="none" w:sz="0" w:space="0" w:color="auto"/>
          </w:divBdr>
        </w:div>
        <w:div w:id="842889285">
          <w:marLeft w:val="0"/>
          <w:marRight w:val="0"/>
          <w:marTop w:val="0"/>
          <w:marBottom w:val="0"/>
          <w:divBdr>
            <w:top w:val="none" w:sz="0" w:space="0" w:color="auto"/>
            <w:left w:val="none" w:sz="0" w:space="0" w:color="auto"/>
            <w:bottom w:val="none" w:sz="0" w:space="0" w:color="auto"/>
            <w:right w:val="none" w:sz="0" w:space="0" w:color="auto"/>
          </w:divBdr>
        </w:div>
        <w:div w:id="632827543">
          <w:marLeft w:val="0"/>
          <w:marRight w:val="0"/>
          <w:marTop w:val="0"/>
          <w:marBottom w:val="0"/>
          <w:divBdr>
            <w:top w:val="none" w:sz="0" w:space="0" w:color="auto"/>
            <w:left w:val="none" w:sz="0" w:space="0" w:color="auto"/>
            <w:bottom w:val="none" w:sz="0" w:space="0" w:color="auto"/>
            <w:right w:val="none" w:sz="0" w:space="0" w:color="auto"/>
          </w:divBdr>
        </w:div>
        <w:div w:id="1524127171">
          <w:marLeft w:val="0"/>
          <w:marRight w:val="0"/>
          <w:marTop w:val="0"/>
          <w:marBottom w:val="0"/>
          <w:divBdr>
            <w:top w:val="none" w:sz="0" w:space="0" w:color="auto"/>
            <w:left w:val="none" w:sz="0" w:space="0" w:color="auto"/>
            <w:bottom w:val="none" w:sz="0" w:space="0" w:color="auto"/>
            <w:right w:val="none" w:sz="0" w:space="0" w:color="auto"/>
          </w:divBdr>
        </w:div>
        <w:div w:id="960496691">
          <w:marLeft w:val="0"/>
          <w:marRight w:val="0"/>
          <w:marTop w:val="0"/>
          <w:marBottom w:val="0"/>
          <w:divBdr>
            <w:top w:val="none" w:sz="0" w:space="0" w:color="auto"/>
            <w:left w:val="none" w:sz="0" w:space="0" w:color="auto"/>
            <w:bottom w:val="none" w:sz="0" w:space="0" w:color="auto"/>
            <w:right w:val="none" w:sz="0" w:space="0" w:color="auto"/>
          </w:divBdr>
        </w:div>
        <w:div w:id="850487222">
          <w:marLeft w:val="0"/>
          <w:marRight w:val="0"/>
          <w:marTop w:val="0"/>
          <w:marBottom w:val="0"/>
          <w:divBdr>
            <w:top w:val="none" w:sz="0" w:space="0" w:color="auto"/>
            <w:left w:val="none" w:sz="0" w:space="0" w:color="auto"/>
            <w:bottom w:val="none" w:sz="0" w:space="0" w:color="auto"/>
            <w:right w:val="none" w:sz="0" w:space="0" w:color="auto"/>
          </w:divBdr>
        </w:div>
        <w:div w:id="1768769613">
          <w:marLeft w:val="0"/>
          <w:marRight w:val="0"/>
          <w:marTop w:val="0"/>
          <w:marBottom w:val="0"/>
          <w:divBdr>
            <w:top w:val="none" w:sz="0" w:space="0" w:color="auto"/>
            <w:left w:val="none" w:sz="0" w:space="0" w:color="auto"/>
            <w:bottom w:val="none" w:sz="0" w:space="0" w:color="auto"/>
            <w:right w:val="none" w:sz="0" w:space="0" w:color="auto"/>
          </w:divBdr>
        </w:div>
        <w:div w:id="1294826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1133</Words>
  <Characters>6464</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Cristina</dc:creator>
  <cp:lastModifiedBy>GIOVANNI LONGOBARDI</cp:lastModifiedBy>
  <cp:revision>2</cp:revision>
  <cp:lastPrinted>2017-05-31T18:39:00Z</cp:lastPrinted>
  <dcterms:created xsi:type="dcterms:W3CDTF">2017-07-01T17:33:00Z</dcterms:created>
  <dcterms:modified xsi:type="dcterms:W3CDTF">2017-07-01T17:33:00Z</dcterms:modified>
</cp:coreProperties>
</file>